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030D" w14:textId="60F5D375" w:rsidR="006B40AC" w:rsidRPr="00DC671A" w:rsidRDefault="00F92C83" w:rsidP="006B40AC">
      <w:pPr>
        <w:spacing w:after="0" w:line="312" w:lineRule="auto"/>
        <w:contextualSpacing/>
        <w:jc w:val="both"/>
        <w:rPr>
          <w:sz w:val="40"/>
          <w:szCs w:val="40"/>
        </w:rPr>
      </w:pPr>
      <w:r>
        <w:rPr>
          <w:noProof/>
          <w:sz w:val="40"/>
          <w:szCs w:val="40"/>
        </w:rPr>
        <w:drawing>
          <wp:anchor distT="0" distB="0" distL="114300" distR="114300" simplePos="0" relativeHeight="251658240" behindDoc="1" locked="0" layoutInCell="1" allowOverlap="1" wp14:anchorId="51BE14E2" wp14:editId="31C14666">
            <wp:simplePos x="0" y="0"/>
            <wp:positionH relativeFrom="column">
              <wp:posOffset>4464685</wp:posOffset>
            </wp:positionH>
            <wp:positionV relativeFrom="paragraph">
              <wp:posOffset>-661035</wp:posOffset>
            </wp:positionV>
            <wp:extent cx="1292317" cy="9144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2317" cy="914400"/>
                    </a:xfrm>
                    <a:prstGeom prst="rect">
                      <a:avLst/>
                    </a:prstGeom>
                  </pic:spPr>
                </pic:pic>
              </a:graphicData>
            </a:graphic>
            <wp14:sizeRelH relativeFrom="page">
              <wp14:pctWidth>0</wp14:pctWidth>
            </wp14:sizeRelH>
            <wp14:sizeRelV relativeFrom="page">
              <wp14:pctHeight>0</wp14:pctHeight>
            </wp14:sizeRelV>
          </wp:anchor>
        </w:drawing>
      </w:r>
      <w:r w:rsidR="006B40AC" w:rsidRPr="00DC671A">
        <w:rPr>
          <w:sz w:val="40"/>
          <w:szCs w:val="40"/>
        </w:rPr>
        <w:t>Pressemitteilung</w:t>
      </w:r>
    </w:p>
    <w:p w14:paraId="4368D061" w14:textId="21166D3D" w:rsidR="006B40AC" w:rsidRDefault="00243900" w:rsidP="006B40AC">
      <w:pPr>
        <w:spacing w:after="0" w:line="312" w:lineRule="auto"/>
        <w:contextualSpacing/>
        <w:jc w:val="both"/>
        <w:rPr>
          <w:sz w:val="24"/>
          <w:szCs w:val="24"/>
        </w:rPr>
      </w:pPr>
      <w:r>
        <w:rPr>
          <w:sz w:val="24"/>
          <w:szCs w:val="24"/>
        </w:rPr>
        <w:t>11</w:t>
      </w:r>
      <w:r w:rsidR="004757BE">
        <w:rPr>
          <w:sz w:val="24"/>
          <w:szCs w:val="24"/>
        </w:rPr>
        <w:t>. September 2023</w:t>
      </w:r>
    </w:p>
    <w:p w14:paraId="270EFE18" w14:textId="77777777" w:rsidR="006B40AC" w:rsidRPr="00DC671A" w:rsidRDefault="006B40AC" w:rsidP="006B40AC">
      <w:pPr>
        <w:spacing w:after="0" w:line="312" w:lineRule="auto"/>
        <w:contextualSpacing/>
        <w:jc w:val="both"/>
        <w:rPr>
          <w:sz w:val="24"/>
          <w:szCs w:val="24"/>
        </w:rPr>
      </w:pPr>
    </w:p>
    <w:p w14:paraId="60290581" w14:textId="303D4628" w:rsidR="0063462A" w:rsidRDefault="004757BE" w:rsidP="006B40AC">
      <w:pPr>
        <w:rPr>
          <w:sz w:val="24"/>
          <w:szCs w:val="24"/>
        </w:rPr>
      </w:pPr>
      <w:r w:rsidRPr="004757BE">
        <w:rPr>
          <w:sz w:val="40"/>
          <w:szCs w:val="40"/>
        </w:rPr>
        <w:t xml:space="preserve">Erdgasumstellung </w:t>
      </w:r>
      <w:r w:rsidR="00EC7F50">
        <w:rPr>
          <w:sz w:val="40"/>
          <w:szCs w:val="40"/>
        </w:rPr>
        <w:t>startet im Januar</w:t>
      </w:r>
    </w:p>
    <w:p w14:paraId="474D9B80" w14:textId="29A69FAE" w:rsidR="004757BE" w:rsidRDefault="0063462A" w:rsidP="006B40AC">
      <w:pPr>
        <w:rPr>
          <w:sz w:val="40"/>
          <w:szCs w:val="40"/>
        </w:rPr>
      </w:pPr>
      <w:r>
        <w:rPr>
          <w:sz w:val="24"/>
          <w:szCs w:val="24"/>
        </w:rPr>
        <w:t>Stadtwerke Rinteln</w:t>
      </w:r>
      <w:r w:rsidR="008D373E">
        <w:rPr>
          <w:sz w:val="24"/>
          <w:szCs w:val="24"/>
        </w:rPr>
        <w:t xml:space="preserve"> </w:t>
      </w:r>
      <w:r w:rsidR="00351EFD">
        <w:rPr>
          <w:sz w:val="24"/>
          <w:szCs w:val="24"/>
        </w:rPr>
        <w:t>erfass</w:t>
      </w:r>
      <w:r w:rsidR="008D373E">
        <w:rPr>
          <w:sz w:val="24"/>
          <w:szCs w:val="24"/>
        </w:rPr>
        <w:t>en</w:t>
      </w:r>
      <w:r w:rsidR="00351EFD">
        <w:rPr>
          <w:sz w:val="24"/>
          <w:szCs w:val="24"/>
        </w:rPr>
        <w:t xml:space="preserve"> </w:t>
      </w:r>
      <w:r w:rsidR="008D373E">
        <w:rPr>
          <w:sz w:val="24"/>
          <w:szCs w:val="24"/>
        </w:rPr>
        <w:t xml:space="preserve">als Netzbetreiber </w:t>
      </w:r>
      <w:r w:rsidR="00351EFD">
        <w:rPr>
          <w:sz w:val="24"/>
          <w:szCs w:val="24"/>
        </w:rPr>
        <w:t xml:space="preserve">alle Gasgeräte </w:t>
      </w:r>
      <w:r w:rsidR="00AC7003">
        <w:rPr>
          <w:sz w:val="24"/>
          <w:szCs w:val="24"/>
        </w:rPr>
        <w:t>in der Region</w:t>
      </w:r>
      <w:r w:rsidR="00351EFD">
        <w:rPr>
          <w:sz w:val="24"/>
          <w:szCs w:val="24"/>
        </w:rPr>
        <w:t xml:space="preserve"> – </w:t>
      </w:r>
      <w:r>
        <w:rPr>
          <w:sz w:val="24"/>
          <w:szCs w:val="24"/>
        </w:rPr>
        <w:t xml:space="preserve">Vor-Ort-Termin </w:t>
      </w:r>
      <w:r w:rsidR="00351EFD">
        <w:rPr>
          <w:sz w:val="24"/>
          <w:szCs w:val="24"/>
        </w:rPr>
        <w:t xml:space="preserve">bei Kunden </w:t>
      </w:r>
      <w:r>
        <w:rPr>
          <w:sz w:val="24"/>
          <w:szCs w:val="24"/>
        </w:rPr>
        <w:t>erforderlich – Information kommt per Post</w:t>
      </w:r>
    </w:p>
    <w:p w14:paraId="715EC035" w14:textId="3933C095" w:rsidR="001B7869" w:rsidRDefault="006B40AC" w:rsidP="00F23CCC">
      <w:pPr>
        <w:jc w:val="both"/>
        <w:rPr>
          <w:rFonts w:eastAsia="Times New Roman"/>
        </w:rPr>
      </w:pPr>
      <w:r w:rsidRPr="00DC671A">
        <w:rPr>
          <w:rFonts w:eastAsia="Times New Roman"/>
          <w:b/>
          <w:bCs/>
        </w:rPr>
        <w:t>Rinteln.</w:t>
      </w:r>
      <w:r>
        <w:rPr>
          <w:rFonts w:eastAsia="Times New Roman"/>
        </w:rPr>
        <w:t xml:space="preserve"> </w:t>
      </w:r>
      <w:r w:rsidR="00291E53">
        <w:rPr>
          <w:rFonts w:eastAsia="Times New Roman"/>
        </w:rPr>
        <w:t xml:space="preserve">Im Netzgebiet der </w:t>
      </w:r>
      <w:r w:rsidR="00351EFD">
        <w:rPr>
          <w:rFonts w:eastAsia="Times New Roman"/>
        </w:rPr>
        <w:t>Stadtwerke Rinteln GmbH</w:t>
      </w:r>
      <w:r w:rsidR="00291E53">
        <w:rPr>
          <w:rFonts w:eastAsia="Times New Roman"/>
        </w:rPr>
        <w:t xml:space="preserve"> wird das Erdgas </w:t>
      </w:r>
      <w:r w:rsidR="0046185F">
        <w:rPr>
          <w:rFonts w:eastAsia="Times New Roman"/>
        </w:rPr>
        <w:t xml:space="preserve">von L-Gas auf H-Gas </w:t>
      </w:r>
      <w:r w:rsidR="00291E53">
        <w:rPr>
          <w:rFonts w:eastAsia="Times New Roman"/>
        </w:rPr>
        <w:t xml:space="preserve">umgestellt. </w:t>
      </w:r>
      <w:r w:rsidR="00AC7003">
        <w:rPr>
          <w:rFonts w:eastAsia="Times New Roman"/>
        </w:rPr>
        <w:t>A</w:t>
      </w:r>
      <w:r w:rsidR="00291E53">
        <w:rPr>
          <w:rFonts w:eastAsia="Times New Roman"/>
        </w:rPr>
        <w:t xml:space="preserve">b Januar 2024 </w:t>
      </w:r>
      <w:r w:rsidR="00AC7003">
        <w:rPr>
          <w:rFonts w:eastAsia="Times New Roman"/>
        </w:rPr>
        <w:t xml:space="preserve">kommen </w:t>
      </w:r>
      <w:r w:rsidR="00291E53">
        <w:rPr>
          <w:rFonts w:eastAsia="Times New Roman"/>
        </w:rPr>
        <w:t xml:space="preserve">Monteure im Auftrag der Stadtwerke Rinteln </w:t>
      </w:r>
      <w:r w:rsidR="00AC7003">
        <w:rPr>
          <w:rFonts w:eastAsia="Times New Roman"/>
        </w:rPr>
        <w:t>zu</w:t>
      </w:r>
      <w:r w:rsidR="00291E53">
        <w:rPr>
          <w:rFonts w:eastAsia="Times New Roman"/>
        </w:rPr>
        <w:t xml:space="preserve"> allen </w:t>
      </w:r>
      <w:r w:rsidR="00AC7003">
        <w:rPr>
          <w:rFonts w:eastAsia="Times New Roman"/>
        </w:rPr>
        <w:t>Erdgask</w:t>
      </w:r>
      <w:r w:rsidR="00291E53">
        <w:rPr>
          <w:rFonts w:eastAsia="Times New Roman"/>
        </w:rPr>
        <w:t xml:space="preserve">undinnen und </w:t>
      </w:r>
      <w:r w:rsidR="00AC7003">
        <w:rPr>
          <w:rFonts w:eastAsia="Times New Roman"/>
        </w:rPr>
        <w:t>-k</w:t>
      </w:r>
      <w:r w:rsidR="00291E53">
        <w:rPr>
          <w:rFonts w:eastAsia="Times New Roman"/>
        </w:rPr>
        <w:t>unden, um die Gasgeräte</w:t>
      </w:r>
      <w:r w:rsidR="00983B77">
        <w:rPr>
          <w:rFonts w:eastAsia="Times New Roman"/>
        </w:rPr>
        <w:t xml:space="preserve"> und -anlagen</w:t>
      </w:r>
      <w:r w:rsidR="00291E53">
        <w:rPr>
          <w:rFonts w:eastAsia="Times New Roman"/>
        </w:rPr>
        <w:t xml:space="preserve"> zu </w:t>
      </w:r>
      <w:r w:rsidR="00F23CCC">
        <w:rPr>
          <w:rFonts w:eastAsia="Times New Roman"/>
        </w:rPr>
        <w:t xml:space="preserve">erheben </w:t>
      </w:r>
      <w:r w:rsidR="00291E53">
        <w:rPr>
          <w:rFonts w:eastAsia="Times New Roman"/>
        </w:rPr>
        <w:t xml:space="preserve">und </w:t>
      </w:r>
      <w:r w:rsidR="008D373E">
        <w:rPr>
          <w:rFonts w:eastAsia="Times New Roman"/>
        </w:rPr>
        <w:t xml:space="preserve">später </w:t>
      </w:r>
      <w:r w:rsidR="00AC7003">
        <w:rPr>
          <w:rFonts w:eastAsia="Times New Roman"/>
        </w:rPr>
        <w:t>bei einem zweiten Termin</w:t>
      </w:r>
      <w:r w:rsidR="00983B77">
        <w:rPr>
          <w:rFonts w:eastAsia="Times New Roman"/>
        </w:rPr>
        <w:t xml:space="preserve"> </w:t>
      </w:r>
      <w:r w:rsidR="00291E53">
        <w:rPr>
          <w:rFonts w:eastAsia="Times New Roman"/>
        </w:rPr>
        <w:t>technisch anzupassen.</w:t>
      </w:r>
      <w:r w:rsidR="00AC7003">
        <w:rPr>
          <w:rFonts w:eastAsia="Times New Roman"/>
        </w:rPr>
        <w:t xml:space="preserve"> Die Schreiben mit de</w:t>
      </w:r>
      <w:r w:rsidR="00771E9A">
        <w:rPr>
          <w:rFonts w:eastAsia="Times New Roman"/>
        </w:rPr>
        <w:t>r Erstinformation</w:t>
      </w:r>
      <w:r w:rsidR="00AC7003">
        <w:rPr>
          <w:rFonts w:eastAsia="Times New Roman"/>
        </w:rPr>
        <w:t xml:space="preserve"> verschickt der Netzbetreiber in den nächsten </w:t>
      </w:r>
      <w:r w:rsidR="00036DC5">
        <w:rPr>
          <w:rFonts w:eastAsia="Times New Roman"/>
        </w:rPr>
        <w:t>Tagen</w:t>
      </w:r>
      <w:r w:rsidR="00AC7003">
        <w:rPr>
          <w:rFonts w:eastAsia="Times New Roman"/>
        </w:rPr>
        <w:t>.</w:t>
      </w:r>
      <w:r w:rsidR="00291E53">
        <w:rPr>
          <w:rFonts w:eastAsia="Times New Roman"/>
        </w:rPr>
        <w:t xml:space="preserve"> </w:t>
      </w:r>
      <w:r w:rsidR="00FA43F4">
        <w:rPr>
          <w:rFonts w:eastAsia="Times New Roman"/>
        </w:rPr>
        <w:t xml:space="preserve">„Mit der Umstellung sichern wir die Qualität und sichere Versorgung mit Erdgas auch in Zukunft“, erklärt </w:t>
      </w:r>
      <w:r w:rsidR="00214BCD" w:rsidRPr="00DB71F3">
        <w:rPr>
          <w:rFonts w:eastAsia="Times New Roman"/>
        </w:rPr>
        <w:t>Jan-Philipp Giltmann</w:t>
      </w:r>
      <w:r w:rsidR="008D373E">
        <w:rPr>
          <w:rFonts w:eastAsia="Times New Roman"/>
        </w:rPr>
        <w:t xml:space="preserve">, </w:t>
      </w:r>
      <w:r w:rsidR="00214BCD">
        <w:rPr>
          <w:rFonts w:eastAsia="Times New Roman"/>
        </w:rPr>
        <w:t>technischer Leiter</w:t>
      </w:r>
      <w:r w:rsidR="00214BCD">
        <w:rPr>
          <w:rFonts w:eastAsia="Times New Roman"/>
        </w:rPr>
        <w:t xml:space="preserve"> </w:t>
      </w:r>
      <w:r w:rsidR="008D373E">
        <w:rPr>
          <w:rFonts w:eastAsia="Times New Roman"/>
        </w:rPr>
        <w:t xml:space="preserve">der </w:t>
      </w:r>
      <w:r w:rsidR="00FA43F4">
        <w:rPr>
          <w:rFonts w:eastAsia="Times New Roman"/>
        </w:rPr>
        <w:t>Stadtwerke Rinteln</w:t>
      </w:r>
      <w:r w:rsidR="003561C6">
        <w:rPr>
          <w:rFonts w:eastAsia="Times New Roman"/>
        </w:rPr>
        <w:t>,</w:t>
      </w:r>
      <w:r w:rsidR="00337049">
        <w:rPr>
          <w:rFonts w:eastAsia="Times New Roman"/>
        </w:rPr>
        <w:t xml:space="preserve"> und fügt hinzu: „Wir setzen die Umstellung laut gesetzlicher Vorgabe um.“</w:t>
      </w:r>
      <w:r w:rsidR="008D373E">
        <w:rPr>
          <w:rFonts w:eastAsia="Times New Roman"/>
        </w:rPr>
        <w:t xml:space="preserve"> </w:t>
      </w:r>
      <w:r w:rsidR="00291E53">
        <w:rPr>
          <w:rFonts w:eastAsia="Times New Roman"/>
        </w:rPr>
        <w:t>D</w:t>
      </w:r>
      <w:r w:rsidR="00AC7003">
        <w:rPr>
          <w:rFonts w:eastAsia="Times New Roman"/>
        </w:rPr>
        <w:t>ie Erhebung und technische Anpassung</w:t>
      </w:r>
      <w:r w:rsidR="00291E53">
        <w:rPr>
          <w:rFonts w:eastAsia="Times New Roman"/>
        </w:rPr>
        <w:t xml:space="preserve"> ist für Privathaushalte und Gewerbekunden kostenfrei.</w:t>
      </w:r>
      <w:r w:rsidR="00F23CCC">
        <w:rPr>
          <w:rFonts w:eastAsia="Times New Roman"/>
        </w:rPr>
        <w:t xml:space="preserve"> </w:t>
      </w:r>
      <w:r w:rsidR="00F23CCC" w:rsidRPr="004757BE">
        <w:rPr>
          <w:rFonts w:eastAsia="Times New Roman"/>
        </w:rPr>
        <w:t xml:space="preserve">Ausgenommen sind mögliche Kosten für Reparaturen, Wartung oder einen Geräteaustausch, diese sind von der Geräteigentümerin oder dem Geräteigentümer </w:t>
      </w:r>
      <w:r w:rsidR="00F23CCC">
        <w:rPr>
          <w:rFonts w:eastAsia="Times New Roman"/>
        </w:rPr>
        <w:t xml:space="preserve">selbst </w:t>
      </w:r>
      <w:r w:rsidR="00F23CCC" w:rsidRPr="004757BE">
        <w:rPr>
          <w:rFonts w:eastAsia="Times New Roman"/>
        </w:rPr>
        <w:t>zu tragen.</w:t>
      </w:r>
      <w:r w:rsidR="00F23CCC">
        <w:rPr>
          <w:rFonts w:eastAsia="Times New Roman"/>
        </w:rPr>
        <w:t xml:space="preserve"> Dabei ist es egal, ob die Kundinnen und Kunden ihr Erdgas von den Stadtwerken Rinteln oder einem and</w:t>
      </w:r>
      <w:r w:rsidR="00A044B2">
        <w:rPr>
          <w:rFonts w:eastAsia="Times New Roman"/>
        </w:rPr>
        <w:t>e</w:t>
      </w:r>
      <w:r w:rsidR="00F23CCC">
        <w:rPr>
          <w:rFonts w:eastAsia="Times New Roman"/>
        </w:rPr>
        <w:t xml:space="preserve">ren Lieferanten beziehen. </w:t>
      </w:r>
    </w:p>
    <w:p w14:paraId="3BD9FA4B" w14:textId="2E8CF5DA" w:rsidR="00AC7003" w:rsidRDefault="00F23CCC" w:rsidP="00F23CCC">
      <w:pPr>
        <w:jc w:val="both"/>
        <w:rPr>
          <w:rFonts w:eastAsia="Times New Roman"/>
        </w:rPr>
      </w:pPr>
      <w:r>
        <w:rPr>
          <w:rFonts w:eastAsia="Times New Roman"/>
        </w:rPr>
        <w:t>Hintergrund der Umstellung ist</w:t>
      </w:r>
      <w:r w:rsidR="00AC7003">
        <w:rPr>
          <w:rFonts w:eastAsia="Times New Roman"/>
        </w:rPr>
        <w:t xml:space="preserve"> die bundesweite Umstellung von L-Gas auf H-Gas</w:t>
      </w:r>
      <w:r w:rsidR="00A044B2">
        <w:rPr>
          <w:rFonts w:eastAsia="Times New Roman"/>
        </w:rPr>
        <w:t xml:space="preserve">, weil die </w:t>
      </w:r>
      <w:r w:rsidR="001B7869">
        <w:rPr>
          <w:rFonts w:eastAsia="Times New Roman"/>
        </w:rPr>
        <w:t xml:space="preserve">Vorkommen von L-Gas in den </w:t>
      </w:r>
      <w:r w:rsidR="00A044B2">
        <w:rPr>
          <w:rFonts w:eastAsia="Times New Roman"/>
        </w:rPr>
        <w:t>Niederlande</w:t>
      </w:r>
      <w:r w:rsidR="001B7869">
        <w:rPr>
          <w:rFonts w:eastAsia="Times New Roman"/>
        </w:rPr>
        <w:t>n und Deutschland zur Neige gehen. Die</w:t>
      </w:r>
      <w:r w:rsidR="00A044B2">
        <w:rPr>
          <w:rFonts w:eastAsia="Times New Roman"/>
        </w:rPr>
        <w:t xml:space="preserve"> Förderung von L-Gas</w:t>
      </w:r>
      <w:r w:rsidR="001B7869">
        <w:rPr>
          <w:rFonts w:eastAsia="Times New Roman"/>
        </w:rPr>
        <w:t xml:space="preserve"> wird</w:t>
      </w:r>
      <w:r w:rsidR="00A044B2">
        <w:rPr>
          <w:rFonts w:eastAsia="Times New Roman"/>
        </w:rPr>
        <w:t xml:space="preserve"> ein</w:t>
      </w:r>
      <w:r w:rsidR="001B7869">
        <w:rPr>
          <w:rFonts w:eastAsia="Times New Roman"/>
        </w:rPr>
        <w:t>ge</w:t>
      </w:r>
      <w:r w:rsidR="00A044B2">
        <w:rPr>
          <w:rFonts w:eastAsia="Times New Roman"/>
        </w:rPr>
        <w:t>stell</w:t>
      </w:r>
      <w:r w:rsidR="001B7869">
        <w:rPr>
          <w:rFonts w:eastAsia="Times New Roman"/>
        </w:rPr>
        <w:t>t</w:t>
      </w:r>
      <w:r w:rsidR="00A044B2">
        <w:rPr>
          <w:rFonts w:eastAsia="Times New Roman"/>
        </w:rPr>
        <w:t>. L steht für „low“ (niedrig) und H für „high“ (hoch), damit ist der Brennwert des Gases gemeint. D</w:t>
      </w:r>
      <w:r w:rsidR="00D413B8">
        <w:rPr>
          <w:rFonts w:eastAsia="Times New Roman"/>
        </w:rPr>
        <w:t>ieser</w:t>
      </w:r>
      <w:r w:rsidR="00A044B2">
        <w:rPr>
          <w:rFonts w:eastAsia="Times New Roman"/>
        </w:rPr>
        <w:t xml:space="preserve"> ist bei H-Gas höher als bei L-Gas</w:t>
      </w:r>
      <w:r w:rsidR="008D373E">
        <w:rPr>
          <w:rFonts w:eastAsia="Times New Roman"/>
        </w:rPr>
        <w:t>.</w:t>
      </w:r>
      <w:r w:rsidR="001B7869">
        <w:rPr>
          <w:rFonts w:eastAsia="Times New Roman"/>
        </w:rPr>
        <w:t xml:space="preserve"> </w:t>
      </w:r>
      <w:r w:rsidR="00DD0651">
        <w:rPr>
          <w:rFonts w:eastAsia="Times New Roman"/>
        </w:rPr>
        <w:t>Liefern können das</w:t>
      </w:r>
      <w:r w:rsidR="001B7869">
        <w:rPr>
          <w:rFonts w:eastAsia="Times New Roman"/>
        </w:rPr>
        <w:t xml:space="preserve"> H-Gas mehrere </w:t>
      </w:r>
      <w:r w:rsidR="00DD0651">
        <w:rPr>
          <w:rFonts w:eastAsia="Times New Roman"/>
        </w:rPr>
        <w:t xml:space="preserve">Länder, </w:t>
      </w:r>
      <w:r w:rsidR="001B7869">
        <w:rPr>
          <w:rFonts w:eastAsia="Times New Roman"/>
        </w:rPr>
        <w:t>darunter die USA und Norwegen. D</w:t>
      </w:r>
      <w:r w:rsidR="00DD0651">
        <w:rPr>
          <w:rFonts w:eastAsia="Times New Roman"/>
        </w:rPr>
        <w:t>ie Versorgung ist somit auch trotz des russischen Lieferstopps gesichert.</w:t>
      </w:r>
      <w:r w:rsidR="008D373E" w:rsidRPr="008D373E">
        <w:rPr>
          <w:rFonts w:eastAsia="Times New Roman"/>
        </w:rPr>
        <w:t xml:space="preserve"> </w:t>
      </w:r>
      <w:r w:rsidR="00D770E4">
        <w:rPr>
          <w:rFonts w:eastAsia="Times New Roman"/>
        </w:rPr>
        <w:t>Die Kundinnen und Kunden im</w:t>
      </w:r>
      <w:r w:rsidR="00D770E4" w:rsidRPr="004757BE">
        <w:rPr>
          <w:rFonts w:eastAsia="Times New Roman"/>
        </w:rPr>
        <w:t xml:space="preserve"> Netzgebiet der Stadtwerke Rinteln GmbH ha</w:t>
      </w:r>
      <w:r w:rsidR="00D770E4">
        <w:rPr>
          <w:rFonts w:eastAsia="Times New Roman"/>
        </w:rPr>
        <w:t>ben</w:t>
      </w:r>
      <w:r w:rsidR="00D770E4" w:rsidRPr="004757BE">
        <w:rPr>
          <w:rFonts w:eastAsia="Times New Roman"/>
        </w:rPr>
        <w:t xml:space="preserve"> bisher L-Gas aus den Niederlanden erhalten. </w:t>
      </w:r>
      <w:r w:rsidR="008D373E">
        <w:rPr>
          <w:rFonts w:eastAsia="Times New Roman"/>
        </w:rPr>
        <w:t>Im September 2025 soll die Umstellung auf H-Gas im Netzgebiet der Stadtwerke Rinteln abgeschlossen sein.</w:t>
      </w:r>
      <w:r w:rsidR="00A044B2">
        <w:rPr>
          <w:rFonts w:eastAsia="Times New Roman"/>
        </w:rPr>
        <w:t xml:space="preserve"> </w:t>
      </w:r>
      <w:r w:rsidR="00FA43F4">
        <w:rPr>
          <w:rFonts w:eastAsia="Times New Roman"/>
        </w:rPr>
        <w:t xml:space="preserve">Beim Tanken an der </w:t>
      </w:r>
      <w:r w:rsidR="00FA43F4" w:rsidRPr="00337049">
        <w:rPr>
          <w:rFonts w:eastAsia="Times New Roman"/>
        </w:rPr>
        <w:t>stadtwerkeeigenen Erdgastankstelle</w:t>
      </w:r>
      <w:r w:rsidR="00FA43F4">
        <w:rPr>
          <w:rFonts w:eastAsia="Times New Roman"/>
        </w:rPr>
        <w:t xml:space="preserve"> ändert sich nichts, weil der Motor von</w:t>
      </w:r>
      <w:r w:rsidR="00FA43F4" w:rsidRPr="00337049">
        <w:rPr>
          <w:rFonts w:eastAsia="Times New Roman"/>
        </w:rPr>
        <w:t xml:space="preserve"> Erdgasfahrzeuge</w:t>
      </w:r>
      <w:r w:rsidR="00FA43F4">
        <w:rPr>
          <w:rFonts w:eastAsia="Times New Roman"/>
        </w:rPr>
        <w:t>n</w:t>
      </w:r>
      <w:r w:rsidR="00FA43F4" w:rsidRPr="00337049">
        <w:rPr>
          <w:rFonts w:eastAsia="Times New Roman"/>
        </w:rPr>
        <w:t xml:space="preserve"> </w:t>
      </w:r>
      <w:r w:rsidR="00FA43F4">
        <w:rPr>
          <w:rFonts w:eastAsia="Times New Roman"/>
        </w:rPr>
        <w:t xml:space="preserve">sowohl </w:t>
      </w:r>
      <w:r w:rsidR="00FA43F4" w:rsidRPr="00337049">
        <w:rPr>
          <w:rFonts w:eastAsia="Times New Roman"/>
        </w:rPr>
        <w:t>L- als auch H-</w:t>
      </w:r>
      <w:r w:rsidR="00FA43F4">
        <w:rPr>
          <w:rFonts w:eastAsia="Times New Roman"/>
        </w:rPr>
        <w:t>Gas verbrennen kann.</w:t>
      </w:r>
      <w:r w:rsidR="008D373E" w:rsidRPr="008D373E">
        <w:rPr>
          <w:rFonts w:eastAsia="Times New Roman"/>
        </w:rPr>
        <w:t xml:space="preserve"> </w:t>
      </w:r>
    </w:p>
    <w:p w14:paraId="0FD0582F" w14:textId="048F4885" w:rsidR="00EC7F50" w:rsidRDefault="00A044B2" w:rsidP="003C0C2C">
      <w:pPr>
        <w:jc w:val="both"/>
        <w:rPr>
          <w:rFonts w:eastAsia="Times New Roman"/>
        </w:rPr>
      </w:pPr>
      <w:r w:rsidRPr="00337049">
        <w:rPr>
          <w:rFonts w:eastAsia="Times New Roman"/>
          <w:b/>
          <w:bCs/>
        </w:rPr>
        <w:t>Was muss technisch angepasst werden?</w:t>
      </w:r>
    </w:p>
    <w:p w14:paraId="2F1CDB82" w14:textId="0999B229" w:rsidR="00EC7F50" w:rsidRDefault="00983B77" w:rsidP="00983B77">
      <w:pPr>
        <w:jc w:val="both"/>
        <w:rPr>
          <w:rFonts w:eastAsia="Times New Roman"/>
        </w:rPr>
      </w:pPr>
      <w:r>
        <w:rPr>
          <w:rFonts w:eastAsia="Times New Roman"/>
        </w:rPr>
        <w:t xml:space="preserve">Die Monteure erheben den Gerätetyp und -hersteller und prüfen, ob das Gerät oder die Anlage technisch für H-Gas angepasst werden muss. </w:t>
      </w:r>
      <w:r w:rsidR="008D373E">
        <w:rPr>
          <w:rFonts w:eastAsia="Times New Roman"/>
        </w:rPr>
        <w:t xml:space="preserve">Zu </w:t>
      </w:r>
      <w:r>
        <w:rPr>
          <w:rFonts w:eastAsia="Times New Roman"/>
        </w:rPr>
        <w:t xml:space="preserve">den Geräten </w:t>
      </w:r>
      <w:r w:rsidR="00A044B2">
        <w:rPr>
          <w:rFonts w:eastAsia="Times New Roman"/>
        </w:rPr>
        <w:t>gehören</w:t>
      </w:r>
      <w:r>
        <w:rPr>
          <w:rFonts w:eastAsia="Times New Roman"/>
        </w:rPr>
        <w:t xml:space="preserve"> </w:t>
      </w:r>
      <w:r w:rsidR="00351EFD">
        <w:rPr>
          <w:rFonts w:eastAsia="Times New Roman"/>
        </w:rPr>
        <w:t xml:space="preserve">Gasheizungen, </w:t>
      </w:r>
      <w:r w:rsidR="00A044B2">
        <w:rPr>
          <w:rFonts w:eastAsia="Times New Roman"/>
        </w:rPr>
        <w:t xml:space="preserve">aber auch </w:t>
      </w:r>
      <w:r w:rsidR="00351EFD">
        <w:rPr>
          <w:rFonts w:eastAsia="Times New Roman"/>
        </w:rPr>
        <w:t xml:space="preserve">Gasherde </w:t>
      </w:r>
      <w:r w:rsidR="008D373E">
        <w:rPr>
          <w:rFonts w:eastAsia="Times New Roman"/>
        </w:rPr>
        <w:t>oder</w:t>
      </w:r>
      <w:r w:rsidR="00351EFD">
        <w:rPr>
          <w:rFonts w:eastAsia="Times New Roman"/>
        </w:rPr>
        <w:t xml:space="preserve"> Durchlauferhitzer. </w:t>
      </w:r>
      <w:r w:rsidRPr="004757BE">
        <w:rPr>
          <w:rFonts w:eastAsia="Times New Roman"/>
        </w:rPr>
        <w:t xml:space="preserve">Im nächsten Schritt werden die Geräte technisch auf die neue </w:t>
      </w:r>
      <w:r w:rsidR="00017156">
        <w:rPr>
          <w:rFonts w:eastAsia="Times New Roman"/>
        </w:rPr>
        <w:t>Erdg</w:t>
      </w:r>
      <w:r w:rsidRPr="004757BE">
        <w:rPr>
          <w:rFonts w:eastAsia="Times New Roman"/>
        </w:rPr>
        <w:t xml:space="preserve">asart eingestellt, beispielsweise durch einen Austausch der Gasdüsen. </w:t>
      </w:r>
      <w:r>
        <w:rPr>
          <w:rFonts w:eastAsia="Times New Roman"/>
        </w:rPr>
        <w:t xml:space="preserve">Die </w:t>
      </w:r>
      <w:r w:rsidR="008D373E">
        <w:rPr>
          <w:rFonts w:eastAsia="Times New Roman"/>
        </w:rPr>
        <w:t>T</w:t>
      </w:r>
      <w:r>
        <w:rPr>
          <w:rFonts w:eastAsia="Times New Roman"/>
        </w:rPr>
        <w:t xml:space="preserve">ermine für die technische Anpassung </w:t>
      </w:r>
      <w:r w:rsidR="008D373E">
        <w:rPr>
          <w:rFonts w:eastAsia="Times New Roman"/>
        </w:rPr>
        <w:t>sind</w:t>
      </w:r>
      <w:r>
        <w:rPr>
          <w:rFonts w:eastAsia="Times New Roman"/>
        </w:rPr>
        <w:t xml:space="preserve"> ab Januar 202</w:t>
      </w:r>
      <w:r w:rsidR="00243900">
        <w:rPr>
          <w:rFonts w:eastAsia="Times New Roman"/>
        </w:rPr>
        <w:t>4</w:t>
      </w:r>
      <w:r>
        <w:rPr>
          <w:rFonts w:eastAsia="Times New Roman"/>
        </w:rPr>
        <w:t xml:space="preserve"> geplant. </w:t>
      </w:r>
      <w:r w:rsidR="008D373E">
        <w:rPr>
          <w:rFonts w:eastAsia="Times New Roman"/>
        </w:rPr>
        <w:t>Die Stadtwerke Rinteln informieren hierzu</w:t>
      </w:r>
      <w:r w:rsidR="00D413B8">
        <w:rPr>
          <w:rFonts w:eastAsia="Times New Roman"/>
        </w:rPr>
        <w:t xml:space="preserve"> zu gegebener Zeit.</w:t>
      </w:r>
      <w:r w:rsidR="008D373E">
        <w:rPr>
          <w:rFonts w:eastAsia="Times New Roman"/>
        </w:rPr>
        <w:t xml:space="preserve"> </w:t>
      </w:r>
      <w:r w:rsidR="00D571B1">
        <w:rPr>
          <w:rFonts w:eastAsia="Times New Roman"/>
        </w:rPr>
        <w:t>Darin erklären die Stadtwerke aus Sicherheitsgründen auch, woran man ihre Monteure erkennt.</w:t>
      </w:r>
    </w:p>
    <w:p w14:paraId="1F2F3D40" w14:textId="524231AD" w:rsidR="008D373E" w:rsidRDefault="008D373E" w:rsidP="003C0C2C">
      <w:pPr>
        <w:jc w:val="both"/>
        <w:rPr>
          <w:rFonts w:eastAsia="Times New Roman"/>
          <w:b/>
          <w:bCs/>
        </w:rPr>
      </w:pPr>
      <w:r w:rsidRPr="00337049">
        <w:rPr>
          <w:rFonts w:eastAsia="Times New Roman"/>
          <w:b/>
          <w:bCs/>
        </w:rPr>
        <w:t>Wer stellt in der Region um?</w:t>
      </w:r>
    </w:p>
    <w:p w14:paraId="16C92357" w14:textId="6169C136" w:rsidR="006B40AC" w:rsidRDefault="008D373E" w:rsidP="00337049">
      <w:pPr>
        <w:jc w:val="both"/>
        <w:rPr>
          <w:rFonts w:eastAsia="Times New Roman"/>
        </w:rPr>
      </w:pPr>
      <w:r w:rsidRPr="00337049">
        <w:rPr>
          <w:rFonts w:eastAsia="Times New Roman"/>
        </w:rPr>
        <w:t xml:space="preserve">Das Energiewirtschaftsgesetz </w:t>
      </w:r>
      <w:r>
        <w:rPr>
          <w:rFonts w:eastAsia="Times New Roman"/>
        </w:rPr>
        <w:t>verpflichtet die</w:t>
      </w:r>
      <w:r w:rsidR="004757BE" w:rsidRPr="004757BE">
        <w:rPr>
          <w:rFonts w:eastAsia="Times New Roman"/>
        </w:rPr>
        <w:t xml:space="preserve"> jeweilige</w:t>
      </w:r>
      <w:r w:rsidR="00337049">
        <w:rPr>
          <w:rFonts w:eastAsia="Times New Roman"/>
        </w:rPr>
        <w:t>n</w:t>
      </w:r>
      <w:r w:rsidR="004757BE" w:rsidRPr="004757BE">
        <w:rPr>
          <w:rFonts w:eastAsia="Times New Roman"/>
        </w:rPr>
        <w:t xml:space="preserve"> Netzbetreiber </w:t>
      </w:r>
      <w:r>
        <w:rPr>
          <w:rFonts w:eastAsia="Times New Roman"/>
        </w:rPr>
        <w:t xml:space="preserve">zur </w:t>
      </w:r>
      <w:r w:rsidR="004757BE" w:rsidRPr="004757BE">
        <w:rPr>
          <w:rFonts w:eastAsia="Times New Roman"/>
        </w:rPr>
        <w:t xml:space="preserve">Erdgasumstellung, in </w:t>
      </w:r>
      <w:r w:rsidR="006866CC">
        <w:rPr>
          <w:rFonts w:eastAsia="Times New Roman"/>
        </w:rPr>
        <w:t>Rinteln ist das</w:t>
      </w:r>
      <w:r w:rsidR="00D413B8">
        <w:rPr>
          <w:rFonts w:eastAsia="Times New Roman"/>
        </w:rPr>
        <w:t xml:space="preserve"> </w:t>
      </w:r>
      <w:r w:rsidR="004757BE" w:rsidRPr="004757BE">
        <w:rPr>
          <w:rFonts w:eastAsia="Times New Roman"/>
        </w:rPr>
        <w:t xml:space="preserve">die Stadtwerke Rinteln GmbH. Die Netzbetreiber der Region Lippe-Weser arbeiten </w:t>
      </w:r>
      <w:r w:rsidR="00337049">
        <w:rPr>
          <w:rFonts w:eastAsia="Times New Roman"/>
        </w:rPr>
        <w:t>bei</w:t>
      </w:r>
      <w:r w:rsidR="004757BE" w:rsidRPr="004757BE">
        <w:rPr>
          <w:rFonts w:eastAsia="Times New Roman"/>
        </w:rPr>
        <w:t xml:space="preserve"> der Erdgasumstellung eng zusammen</w:t>
      </w:r>
      <w:r w:rsidR="00337049">
        <w:rPr>
          <w:rFonts w:eastAsia="Times New Roman"/>
        </w:rPr>
        <w:t xml:space="preserve">. „Uns ist daran gelegen, den </w:t>
      </w:r>
      <w:r w:rsidR="004757BE" w:rsidRPr="004757BE">
        <w:rPr>
          <w:rFonts w:eastAsia="Times New Roman"/>
        </w:rPr>
        <w:t>Prozess so reibungslos wie möglich zu gestalten</w:t>
      </w:r>
      <w:r w:rsidR="00337049">
        <w:rPr>
          <w:rFonts w:eastAsia="Times New Roman"/>
        </w:rPr>
        <w:t xml:space="preserve">“, sagt </w:t>
      </w:r>
      <w:r w:rsidR="00214BCD" w:rsidRPr="00214BCD">
        <w:rPr>
          <w:rFonts w:eastAsia="Times New Roman"/>
        </w:rPr>
        <w:t>Jan-Philipp Giltmann</w:t>
      </w:r>
      <w:r w:rsidR="004757BE" w:rsidRPr="004757BE">
        <w:rPr>
          <w:rFonts w:eastAsia="Times New Roman"/>
        </w:rPr>
        <w:t xml:space="preserve">. </w:t>
      </w:r>
      <w:r w:rsidR="00337049">
        <w:rPr>
          <w:rFonts w:eastAsia="Times New Roman"/>
        </w:rPr>
        <w:t xml:space="preserve">Neben </w:t>
      </w:r>
      <w:r w:rsidR="004757BE" w:rsidRPr="004757BE">
        <w:rPr>
          <w:rFonts w:eastAsia="Times New Roman"/>
        </w:rPr>
        <w:t xml:space="preserve">der Stadtwerke Rinteln GmbH </w:t>
      </w:r>
      <w:r w:rsidR="00B904C0">
        <w:rPr>
          <w:rFonts w:eastAsia="Times New Roman"/>
        </w:rPr>
        <w:t xml:space="preserve">stellen auch </w:t>
      </w:r>
      <w:r w:rsidR="004757BE" w:rsidRPr="004757BE">
        <w:rPr>
          <w:rFonts w:eastAsia="Times New Roman"/>
        </w:rPr>
        <w:t>die Stadtwerke Lippe-Weser Service GmbH &amp; Co.</w:t>
      </w:r>
      <w:r w:rsidR="00305709">
        <w:rPr>
          <w:rFonts w:eastAsia="Times New Roman"/>
        </w:rPr>
        <w:t xml:space="preserve"> </w:t>
      </w:r>
      <w:r w:rsidR="004757BE" w:rsidRPr="004757BE">
        <w:rPr>
          <w:rFonts w:eastAsia="Times New Roman"/>
        </w:rPr>
        <w:t>KG, die Stadtwerke Bad Salzuflen GmbH sowie die Stadtwerke Oerlinghausen GmbH und die Stadtwerke Detmold GmbH</w:t>
      </w:r>
      <w:r w:rsidR="00B904C0">
        <w:rPr>
          <w:rFonts w:eastAsia="Times New Roman"/>
        </w:rPr>
        <w:t xml:space="preserve"> auf H-Gas um</w:t>
      </w:r>
      <w:r w:rsidR="004757BE" w:rsidRPr="004757BE">
        <w:rPr>
          <w:rFonts w:eastAsia="Times New Roman"/>
        </w:rPr>
        <w:t>.</w:t>
      </w:r>
      <w:r w:rsidR="00337049">
        <w:rPr>
          <w:rFonts w:eastAsia="Times New Roman"/>
        </w:rPr>
        <w:t xml:space="preserve"> </w:t>
      </w:r>
      <w:r w:rsidR="004757BE" w:rsidRPr="004757BE">
        <w:rPr>
          <w:rFonts w:eastAsia="Times New Roman"/>
        </w:rPr>
        <w:t>Weitere Informationen zur Erdgasumstellung finden</w:t>
      </w:r>
      <w:r w:rsidR="00337049">
        <w:rPr>
          <w:rFonts w:eastAsia="Times New Roman"/>
        </w:rPr>
        <w:t xml:space="preserve"> Interessierte</w:t>
      </w:r>
      <w:r w:rsidR="004757BE" w:rsidRPr="004757BE">
        <w:rPr>
          <w:rFonts w:eastAsia="Times New Roman"/>
        </w:rPr>
        <w:t xml:space="preserve"> im Internet </w:t>
      </w:r>
      <w:r w:rsidR="004757BE" w:rsidRPr="00337049">
        <w:rPr>
          <w:rFonts w:eastAsia="Times New Roman"/>
          <w:color w:val="000000" w:themeColor="text1"/>
        </w:rPr>
        <w:t xml:space="preserve">unter: </w:t>
      </w:r>
      <w:hyperlink r:id="rId5" w:history="1">
        <w:r w:rsidR="00337049" w:rsidRPr="00337049">
          <w:rPr>
            <w:rStyle w:val="Hyperlink"/>
            <w:rFonts w:eastAsia="Times New Roman"/>
            <w:color w:val="000000" w:themeColor="text1"/>
            <w:u w:val="none"/>
          </w:rPr>
          <w:t>www.egu-rinteln.de</w:t>
        </w:r>
      </w:hyperlink>
      <w:r w:rsidR="004757BE" w:rsidRPr="00337049">
        <w:rPr>
          <w:rFonts w:eastAsia="Times New Roman"/>
          <w:color w:val="000000" w:themeColor="text1"/>
        </w:rPr>
        <w:t>.</w:t>
      </w:r>
    </w:p>
    <w:p w14:paraId="7C2710C7" w14:textId="77777777" w:rsidR="006866CC" w:rsidRPr="00337049" w:rsidRDefault="006866CC" w:rsidP="006866CC">
      <w:pPr>
        <w:jc w:val="both"/>
        <w:rPr>
          <w:rFonts w:eastAsia="Times New Roman"/>
          <w:b/>
          <w:bCs/>
        </w:rPr>
      </w:pPr>
      <w:r w:rsidRPr="00337049">
        <w:rPr>
          <w:rFonts w:eastAsia="Times New Roman"/>
          <w:b/>
          <w:bCs/>
        </w:rPr>
        <w:lastRenderedPageBreak/>
        <w:t xml:space="preserve">Deshalb stellt Deutschland </w:t>
      </w:r>
      <w:r>
        <w:rPr>
          <w:rFonts w:eastAsia="Times New Roman"/>
          <w:b/>
          <w:bCs/>
        </w:rPr>
        <w:t>auf H-Gas</w:t>
      </w:r>
      <w:r w:rsidRPr="00337049">
        <w:rPr>
          <w:rFonts w:eastAsia="Times New Roman"/>
          <w:b/>
          <w:bCs/>
        </w:rPr>
        <w:t xml:space="preserve"> um</w:t>
      </w:r>
    </w:p>
    <w:p w14:paraId="01BB965A" w14:textId="462E687F" w:rsidR="006866CC" w:rsidRPr="004757BE" w:rsidRDefault="006866CC" w:rsidP="006866CC">
      <w:pPr>
        <w:jc w:val="both"/>
        <w:rPr>
          <w:rFonts w:eastAsia="Times New Roman"/>
        </w:rPr>
      </w:pPr>
      <w:r w:rsidRPr="004757BE">
        <w:rPr>
          <w:rFonts w:eastAsia="Times New Roman"/>
        </w:rPr>
        <w:t>Erdgaskundinnen und -kunden in Deutschland werden mit zwei verschiedenen Gasqualitäten versorgt, L- oder H-Gas. Da die Niederlande</w:t>
      </w:r>
      <w:r w:rsidR="00D770E4">
        <w:rPr>
          <w:rFonts w:eastAsia="Times New Roman"/>
        </w:rPr>
        <w:t xml:space="preserve"> </w:t>
      </w:r>
      <w:r w:rsidRPr="004757BE">
        <w:rPr>
          <w:rFonts w:eastAsia="Times New Roman"/>
        </w:rPr>
        <w:t>in den kommenden Jahren die Förderung einstellen, steht L-Gas in Zukunft nicht mehr zur Verfügung.</w:t>
      </w:r>
      <w:r w:rsidR="00DD0651">
        <w:rPr>
          <w:rFonts w:eastAsia="Times New Roman"/>
        </w:rPr>
        <w:t xml:space="preserve"> Bereits heute ist ein </w:t>
      </w:r>
      <w:r w:rsidR="00D770E4">
        <w:rPr>
          <w:rFonts w:eastAsia="Times New Roman"/>
        </w:rPr>
        <w:t xml:space="preserve">Großteil </w:t>
      </w:r>
      <w:r w:rsidR="00DD0651">
        <w:rPr>
          <w:rFonts w:eastAsia="Times New Roman"/>
        </w:rPr>
        <w:t>des in Deutschland genutzten L-Gas</w:t>
      </w:r>
      <w:r w:rsidR="00D770E4">
        <w:rPr>
          <w:rFonts w:eastAsia="Times New Roman"/>
        </w:rPr>
        <w:t>es</w:t>
      </w:r>
      <w:r w:rsidR="00DD0651">
        <w:rPr>
          <w:rFonts w:eastAsia="Times New Roman"/>
        </w:rPr>
        <w:t xml:space="preserve"> aufwendig konvertiertes H-Gas.</w:t>
      </w:r>
      <w:r w:rsidRPr="004757BE">
        <w:rPr>
          <w:rFonts w:eastAsia="Times New Roman"/>
        </w:rPr>
        <w:t xml:space="preserve"> Daher wird die Erdgasversorgung bundesweit </w:t>
      </w:r>
      <w:r>
        <w:rPr>
          <w:rFonts w:eastAsia="Times New Roman"/>
        </w:rPr>
        <w:t xml:space="preserve">bis 2030 </w:t>
      </w:r>
      <w:r w:rsidRPr="004757BE">
        <w:rPr>
          <w:rFonts w:eastAsia="Times New Roman"/>
        </w:rPr>
        <w:t>auf H-Gas umgestellt. L-</w:t>
      </w:r>
      <w:r>
        <w:rPr>
          <w:rFonts w:eastAsia="Times New Roman"/>
        </w:rPr>
        <w:t>Gas</w:t>
      </w:r>
      <w:r w:rsidRPr="004757BE">
        <w:rPr>
          <w:rFonts w:eastAsia="Times New Roman"/>
        </w:rPr>
        <w:t xml:space="preserve"> und H-Gas </w:t>
      </w:r>
      <w:r>
        <w:rPr>
          <w:rFonts w:eastAsia="Times New Roman"/>
        </w:rPr>
        <w:t xml:space="preserve">unterscheiden sich </w:t>
      </w:r>
      <w:r w:rsidRPr="004757BE">
        <w:rPr>
          <w:rFonts w:eastAsia="Times New Roman"/>
        </w:rPr>
        <w:t>in ihrer chemischen Zusammensetzung und ihrem Brennwert</w:t>
      </w:r>
      <w:r>
        <w:rPr>
          <w:rFonts w:eastAsia="Times New Roman"/>
        </w:rPr>
        <w:t>. A</w:t>
      </w:r>
      <w:r w:rsidRPr="004757BE">
        <w:rPr>
          <w:rFonts w:eastAsia="Times New Roman"/>
        </w:rPr>
        <w:t xml:space="preserve">lle Gasgeräte und -anlagen in Haushalten, Betrieben und der Industrie </w:t>
      </w:r>
      <w:r>
        <w:rPr>
          <w:rFonts w:eastAsia="Times New Roman"/>
        </w:rPr>
        <w:t xml:space="preserve">müssen deshalb </w:t>
      </w:r>
      <w:r w:rsidRPr="004757BE">
        <w:rPr>
          <w:rFonts w:eastAsia="Times New Roman"/>
        </w:rPr>
        <w:t xml:space="preserve">an die neue </w:t>
      </w:r>
      <w:r>
        <w:rPr>
          <w:rFonts w:eastAsia="Times New Roman"/>
        </w:rPr>
        <w:t>Erdg</w:t>
      </w:r>
      <w:r w:rsidRPr="004757BE">
        <w:rPr>
          <w:rFonts w:eastAsia="Times New Roman"/>
        </w:rPr>
        <w:t xml:space="preserve">asart angepasst werden. </w:t>
      </w:r>
      <w:r>
        <w:rPr>
          <w:rFonts w:eastAsia="Times New Roman"/>
        </w:rPr>
        <w:t>„</w:t>
      </w:r>
      <w:r w:rsidRPr="004757BE">
        <w:rPr>
          <w:rFonts w:eastAsia="Times New Roman"/>
        </w:rPr>
        <w:t>Nur so kann ein sicherer und effizienter Weiterbetrieb der Geräte nach der Umstellung auf H-Gas gewährleistet werden</w:t>
      </w:r>
      <w:r>
        <w:rPr>
          <w:rFonts w:eastAsia="Times New Roman"/>
        </w:rPr>
        <w:t xml:space="preserve">“, erklärt </w:t>
      </w:r>
      <w:r w:rsidR="00214BCD" w:rsidRPr="00214BCD">
        <w:rPr>
          <w:rFonts w:eastAsia="Times New Roman"/>
        </w:rPr>
        <w:t>Jan-Philipp Giltmann</w:t>
      </w:r>
      <w:r>
        <w:rPr>
          <w:rFonts w:eastAsia="Times New Roman"/>
        </w:rPr>
        <w:t xml:space="preserve">. Nicht nur in </w:t>
      </w:r>
      <w:r w:rsidRPr="004757BE">
        <w:rPr>
          <w:rFonts w:eastAsia="Times New Roman"/>
        </w:rPr>
        <w:t>Niedersachsen</w:t>
      </w:r>
      <w:r>
        <w:rPr>
          <w:rFonts w:eastAsia="Times New Roman"/>
        </w:rPr>
        <w:t>, auch die Erdgasnetzbetreiber in</w:t>
      </w:r>
      <w:r w:rsidRPr="004757BE">
        <w:rPr>
          <w:rFonts w:eastAsia="Times New Roman"/>
        </w:rPr>
        <w:t xml:space="preserve"> Nordrhein-Westfalen, Bremen, Sachsen-Anhalt, Hessen und Rheinland-Pfalz </w:t>
      </w:r>
      <w:r>
        <w:rPr>
          <w:rFonts w:eastAsia="Times New Roman"/>
        </w:rPr>
        <w:t xml:space="preserve">müssen auf H-Gas umstellen. </w:t>
      </w:r>
    </w:p>
    <w:p w14:paraId="53456AFD" w14:textId="77777777" w:rsidR="00337049" w:rsidRPr="002A47B7" w:rsidRDefault="00337049" w:rsidP="00337049">
      <w:pPr>
        <w:jc w:val="both"/>
        <w:rPr>
          <w:rFonts w:eastAsia="Times New Roman"/>
        </w:rPr>
      </w:pPr>
    </w:p>
    <w:p w14:paraId="3D5D8D7B" w14:textId="1CEFACBC" w:rsidR="006B40AC" w:rsidRPr="00E769B7" w:rsidRDefault="006B40AC" w:rsidP="006B40AC">
      <w:pPr>
        <w:spacing w:after="0" w:line="312" w:lineRule="auto"/>
        <w:contextualSpacing/>
        <w:jc w:val="both"/>
        <w:rPr>
          <w:b/>
          <w:sz w:val="18"/>
          <w:szCs w:val="18"/>
        </w:rPr>
      </w:pPr>
      <w:r w:rsidRPr="00E769B7">
        <w:rPr>
          <w:b/>
          <w:sz w:val="18"/>
          <w:szCs w:val="18"/>
        </w:rPr>
        <w:t xml:space="preserve">Kurzprofil der </w:t>
      </w:r>
      <w:r>
        <w:rPr>
          <w:b/>
          <w:sz w:val="18"/>
          <w:szCs w:val="18"/>
        </w:rPr>
        <w:t>Stadtwerke</w:t>
      </w:r>
      <w:r w:rsidRPr="00E769B7">
        <w:rPr>
          <w:b/>
          <w:sz w:val="18"/>
          <w:szCs w:val="18"/>
        </w:rPr>
        <w:t xml:space="preserve"> Rinteln </w:t>
      </w:r>
      <w:r w:rsidR="0086456A">
        <w:rPr>
          <w:b/>
          <w:sz w:val="18"/>
          <w:szCs w:val="18"/>
        </w:rPr>
        <w:t>GmbH</w:t>
      </w:r>
    </w:p>
    <w:p w14:paraId="14DAA011" w14:textId="25804C6A" w:rsidR="0086456A" w:rsidRDefault="0086456A" w:rsidP="0086456A">
      <w:pPr>
        <w:jc w:val="both"/>
        <w:rPr>
          <w:sz w:val="18"/>
          <w:szCs w:val="18"/>
        </w:rPr>
      </w:pPr>
      <w:r w:rsidRPr="00E769B7">
        <w:rPr>
          <w:sz w:val="18"/>
          <w:szCs w:val="18"/>
        </w:rPr>
        <w:t xml:space="preserve">Die </w:t>
      </w:r>
      <w:r>
        <w:rPr>
          <w:sz w:val="18"/>
          <w:szCs w:val="18"/>
        </w:rPr>
        <w:t>Stadtwerke</w:t>
      </w:r>
      <w:r w:rsidRPr="00E769B7">
        <w:rPr>
          <w:sz w:val="18"/>
          <w:szCs w:val="18"/>
        </w:rPr>
        <w:t xml:space="preserve"> Rinteln GmbH </w:t>
      </w:r>
      <w:r>
        <w:rPr>
          <w:sz w:val="18"/>
          <w:szCs w:val="18"/>
        </w:rPr>
        <w:t>stell</w:t>
      </w:r>
      <w:r w:rsidR="00B900FA">
        <w:rPr>
          <w:sz w:val="18"/>
          <w:szCs w:val="18"/>
        </w:rPr>
        <w:t>t</w:t>
      </w:r>
      <w:r>
        <w:rPr>
          <w:sz w:val="18"/>
          <w:szCs w:val="18"/>
        </w:rPr>
        <w:t xml:space="preserve"> die zuverlässige Versorgung der Bürgerinnen und Bürger in ihrem Versorgungsgebiet mit Strom, Gas, Wärme und Trinkwasser sicher. Neben der Kernstadt Rinteln zählen hierzu die 18 Ortsteile in der Umgebung von Rinteln. Parallel dazu treibt das Versorgungsunternehmen die Energiewende in der Region aktiv voran. Mit innovativen Projekten sowie Produkten und Dienstleistungen rund um die E-Mobilität und Photovoltaik</w:t>
      </w:r>
      <w:r w:rsidR="0097438C">
        <w:rPr>
          <w:sz w:val="18"/>
          <w:szCs w:val="18"/>
        </w:rPr>
        <w:t>a</w:t>
      </w:r>
      <w:r>
        <w:rPr>
          <w:sz w:val="18"/>
          <w:szCs w:val="18"/>
        </w:rPr>
        <w:t xml:space="preserve">nlagen. </w:t>
      </w:r>
    </w:p>
    <w:p w14:paraId="223B6C77" w14:textId="1BE628AA" w:rsidR="0086456A" w:rsidRDefault="0086456A" w:rsidP="0086456A">
      <w:pPr>
        <w:jc w:val="both"/>
        <w:rPr>
          <w:sz w:val="18"/>
          <w:szCs w:val="18"/>
        </w:rPr>
      </w:pPr>
      <w:r>
        <w:rPr>
          <w:sz w:val="18"/>
          <w:szCs w:val="18"/>
        </w:rPr>
        <w:t xml:space="preserve">Zum Unternehmensverbund am Bahnhofsweg gehören neben der Stadtwerke Rinteln GmbH die Bäderbetriebe Rinteln GmbH, </w:t>
      </w:r>
      <w:r w:rsidRPr="00E769B7">
        <w:rPr>
          <w:sz w:val="18"/>
          <w:szCs w:val="18"/>
        </w:rPr>
        <w:t>die Gemeinnützige Verwaltungs- und Siedlungs</w:t>
      </w:r>
      <w:r>
        <w:rPr>
          <w:sz w:val="18"/>
          <w:szCs w:val="18"/>
        </w:rPr>
        <w:t>gesellsch</w:t>
      </w:r>
      <w:r w:rsidR="00B900FA">
        <w:rPr>
          <w:sz w:val="18"/>
          <w:szCs w:val="18"/>
        </w:rPr>
        <w:t>a</w:t>
      </w:r>
      <w:r>
        <w:rPr>
          <w:sz w:val="18"/>
          <w:szCs w:val="18"/>
        </w:rPr>
        <w:t xml:space="preserve">ft </w:t>
      </w:r>
      <w:r w:rsidRPr="00E769B7">
        <w:rPr>
          <w:sz w:val="18"/>
          <w:szCs w:val="18"/>
        </w:rPr>
        <w:t xml:space="preserve">mbH </w:t>
      </w:r>
      <w:r>
        <w:rPr>
          <w:sz w:val="18"/>
          <w:szCs w:val="18"/>
        </w:rPr>
        <w:t>sowie</w:t>
      </w:r>
      <w:r w:rsidRPr="00E769B7">
        <w:rPr>
          <w:sz w:val="18"/>
          <w:szCs w:val="18"/>
        </w:rPr>
        <w:t xml:space="preserve"> der Abwasserbetrieb der Stadt Rinteln.</w:t>
      </w:r>
      <w:r>
        <w:rPr>
          <w:sz w:val="18"/>
          <w:szCs w:val="18"/>
        </w:rPr>
        <w:t xml:space="preserve"> Die Stadtwerke Rinteln GmbH bild</w:t>
      </w:r>
      <w:r w:rsidR="00B900FA">
        <w:rPr>
          <w:sz w:val="18"/>
          <w:szCs w:val="18"/>
        </w:rPr>
        <w:t>et</w:t>
      </w:r>
      <w:r>
        <w:rPr>
          <w:sz w:val="18"/>
          <w:szCs w:val="18"/>
        </w:rPr>
        <w:t xml:space="preserve"> die zentrale kaufmännische Klammer des Unternehmensverbundes, wodurch Synergien </w:t>
      </w:r>
      <w:r w:rsidR="00734591">
        <w:rPr>
          <w:sz w:val="18"/>
          <w:szCs w:val="18"/>
        </w:rPr>
        <w:t>gehoben werden</w:t>
      </w:r>
      <w:r>
        <w:rPr>
          <w:sz w:val="18"/>
          <w:szCs w:val="18"/>
        </w:rPr>
        <w:t xml:space="preserve"> und die Effizienz erhöht wird zur Sicherstellung der Daseinsvorsorge und Lebensqualität der Bürgerinnen und Bürger der Stadt Rinteln</w:t>
      </w:r>
      <w:r w:rsidR="00734591">
        <w:rPr>
          <w:sz w:val="18"/>
          <w:szCs w:val="18"/>
        </w:rPr>
        <w:t>.</w:t>
      </w:r>
    </w:p>
    <w:p w14:paraId="0ED16B4D" w14:textId="77777777" w:rsidR="006B40AC" w:rsidRDefault="006B40AC" w:rsidP="006B40AC">
      <w:pPr>
        <w:jc w:val="both"/>
        <w:rPr>
          <w:b/>
          <w:bCs/>
        </w:rPr>
      </w:pPr>
      <w:r>
        <w:rPr>
          <w:b/>
          <w:bCs/>
        </w:rPr>
        <w:t xml:space="preserve">Ansprechpartnerin für die Presse: </w:t>
      </w:r>
    </w:p>
    <w:p w14:paraId="130E1CC0" w14:textId="77777777" w:rsidR="006B40AC" w:rsidRDefault="006B40AC" w:rsidP="006B40AC">
      <w:pPr>
        <w:spacing w:after="120"/>
      </w:pPr>
      <w:r>
        <w:t>Sarah Albrecht</w:t>
      </w:r>
    </w:p>
    <w:p w14:paraId="1F71B8EF" w14:textId="77777777" w:rsidR="006B40AC" w:rsidRDefault="006B40AC" w:rsidP="006B40AC">
      <w:pPr>
        <w:spacing w:after="120"/>
      </w:pPr>
      <w:r>
        <w:t>Pressesprecherin</w:t>
      </w:r>
    </w:p>
    <w:p w14:paraId="68D071BA" w14:textId="77777777" w:rsidR="006B40AC" w:rsidRDefault="006B40AC" w:rsidP="006B40AC">
      <w:r>
        <w:t>Stadtwerke Rinteln GmbH</w:t>
      </w:r>
      <w:r>
        <w:br/>
        <w:t>Bahnhofsweg 6</w:t>
      </w:r>
      <w:r>
        <w:br/>
        <w:t>31737 Rinteln</w:t>
      </w:r>
    </w:p>
    <w:p w14:paraId="1FA7E2A9" w14:textId="77777777" w:rsidR="006B40AC" w:rsidRPr="004757BE" w:rsidRDefault="006B40AC" w:rsidP="006B40AC">
      <w:pPr>
        <w:spacing w:after="120"/>
        <w:rPr>
          <w:lang w:val="pl-PL"/>
        </w:rPr>
      </w:pPr>
      <w:r w:rsidRPr="004757BE">
        <w:rPr>
          <w:lang w:val="pl-PL"/>
        </w:rPr>
        <w:t>Telefon 05751700-268</w:t>
      </w:r>
    </w:p>
    <w:p w14:paraId="06AF2B10" w14:textId="77777777" w:rsidR="006B40AC" w:rsidRPr="004757BE" w:rsidRDefault="00D571B1" w:rsidP="006B40AC">
      <w:pPr>
        <w:rPr>
          <w:lang w:val="pl-PL"/>
        </w:rPr>
      </w:pPr>
      <w:hyperlink r:id="rId6" w:history="1">
        <w:r w:rsidR="006B40AC" w:rsidRPr="004757BE">
          <w:rPr>
            <w:rStyle w:val="Hyperlink"/>
            <w:lang w:val="pl-PL"/>
          </w:rPr>
          <w:t>sarah.albrecht@stadtwerke-rinteln.de</w:t>
        </w:r>
      </w:hyperlink>
      <w:r w:rsidR="006B40AC" w:rsidRPr="004757BE">
        <w:rPr>
          <w:lang w:val="pl-PL"/>
        </w:rPr>
        <w:br/>
      </w:r>
      <w:hyperlink r:id="rId7" w:history="1">
        <w:r w:rsidR="006B40AC" w:rsidRPr="004757BE">
          <w:rPr>
            <w:rStyle w:val="Hyperlink"/>
            <w:lang w:val="pl-PL"/>
          </w:rPr>
          <w:t>www.stadtwerke-rinteln.de</w:t>
        </w:r>
      </w:hyperlink>
    </w:p>
    <w:p w14:paraId="38647B44" w14:textId="77777777" w:rsidR="007F18A5" w:rsidRPr="004757BE" w:rsidRDefault="007F18A5">
      <w:pPr>
        <w:rPr>
          <w:lang w:val="pl-PL"/>
        </w:rPr>
      </w:pPr>
    </w:p>
    <w:sectPr w:rsidR="007F18A5" w:rsidRPr="004757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C"/>
    <w:rsid w:val="00017156"/>
    <w:rsid w:val="00036DC5"/>
    <w:rsid w:val="00092CE1"/>
    <w:rsid w:val="001114DA"/>
    <w:rsid w:val="00182EE7"/>
    <w:rsid w:val="0018357A"/>
    <w:rsid w:val="001B7869"/>
    <w:rsid w:val="00214BCD"/>
    <w:rsid w:val="002300E2"/>
    <w:rsid w:val="00243900"/>
    <w:rsid w:val="002865C7"/>
    <w:rsid w:val="00291C4D"/>
    <w:rsid w:val="00291E53"/>
    <w:rsid w:val="002D5DFF"/>
    <w:rsid w:val="00305709"/>
    <w:rsid w:val="00337049"/>
    <w:rsid w:val="00343282"/>
    <w:rsid w:val="00351EFD"/>
    <w:rsid w:val="003561C6"/>
    <w:rsid w:val="003C0C2C"/>
    <w:rsid w:val="0040050C"/>
    <w:rsid w:val="0046185F"/>
    <w:rsid w:val="004757BE"/>
    <w:rsid w:val="004B2010"/>
    <w:rsid w:val="004C08C6"/>
    <w:rsid w:val="004C1198"/>
    <w:rsid w:val="004C38B8"/>
    <w:rsid w:val="004E4417"/>
    <w:rsid w:val="00515D0F"/>
    <w:rsid w:val="005F2F02"/>
    <w:rsid w:val="0063462A"/>
    <w:rsid w:val="006866CC"/>
    <w:rsid w:val="0069214B"/>
    <w:rsid w:val="006B40AC"/>
    <w:rsid w:val="006E4A50"/>
    <w:rsid w:val="00734591"/>
    <w:rsid w:val="00771E9A"/>
    <w:rsid w:val="00774226"/>
    <w:rsid w:val="007F18A5"/>
    <w:rsid w:val="0086456A"/>
    <w:rsid w:val="00881DC8"/>
    <w:rsid w:val="008D373E"/>
    <w:rsid w:val="00910477"/>
    <w:rsid w:val="0095672C"/>
    <w:rsid w:val="0097438C"/>
    <w:rsid w:val="00983B77"/>
    <w:rsid w:val="00A044B2"/>
    <w:rsid w:val="00A968AE"/>
    <w:rsid w:val="00AC7003"/>
    <w:rsid w:val="00B900FA"/>
    <w:rsid w:val="00B904C0"/>
    <w:rsid w:val="00BD0BD5"/>
    <w:rsid w:val="00D413B8"/>
    <w:rsid w:val="00D571B1"/>
    <w:rsid w:val="00D672A2"/>
    <w:rsid w:val="00D770E4"/>
    <w:rsid w:val="00DB71F3"/>
    <w:rsid w:val="00DD0651"/>
    <w:rsid w:val="00EC7F50"/>
    <w:rsid w:val="00F23CCC"/>
    <w:rsid w:val="00F92C83"/>
    <w:rsid w:val="00FA4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B56"/>
  <w15:chartTrackingRefBased/>
  <w15:docId w15:val="{999EA0BB-C558-4C14-A556-7F86F843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AC"/>
    <w:pPr>
      <w:spacing w:after="160" w:line="259"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0AC"/>
    <w:rPr>
      <w:color w:val="0000FF" w:themeColor="hyperlink"/>
      <w:u w:val="single"/>
    </w:rPr>
  </w:style>
  <w:style w:type="character" w:styleId="Kommentarzeichen">
    <w:name w:val="annotation reference"/>
    <w:basedOn w:val="Absatz-Standardschriftart"/>
    <w:uiPriority w:val="99"/>
    <w:semiHidden/>
    <w:unhideWhenUsed/>
    <w:rsid w:val="0040050C"/>
    <w:rPr>
      <w:sz w:val="16"/>
      <w:szCs w:val="16"/>
    </w:rPr>
  </w:style>
  <w:style w:type="paragraph" w:styleId="Kommentartext">
    <w:name w:val="annotation text"/>
    <w:basedOn w:val="Standard"/>
    <w:link w:val="KommentartextZchn"/>
    <w:uiPriority w:val="99"/>
    <w:unhideWhenUsed/>
    <w:rsid w:val="0040050C"/>
    <w:pPr>
      <w:spacing w:line="240" w:lineRule="auto"/>
    </w:pPr>
    <w:rPr>
      <w:sz w:val="20"/>
      <w:szCs w:val="20"/>
    </w:rPr>
  </w:style>
  <w:style w:type="character" w:customStyle="1" w:styleId="KommentartextZchn">
    <w:name w:val="Kommentartext Zchn"/>
    <w:basedOn w:val="Absatz-Standardschriftart"/>
    <w:link w:val="Kommentartext"/>
    <w:uiPriority w:val="99"/>
    <w:rsid w:val="0040050C"/>
    <w:rPr>
      <w:sz w:val="20"/>
      <w:szCs w:val="20"/>
    </w:rPr>
  </w:style>
  <w:style w:type="paragraph" w:styleId="berarbeitung">
    <w:name w:val="Revision"/>
    <w:hidden/>
    <w:uiPriority w:val="99"/>
    <w:semiHidden/>
    <w:rsid w:val="0063462A"/>
    <w:pPr>
      <w:spacing w:after="0" w:line="240" w:lineRule="auto"/>
    </w:pPr>
  </w:style>
  <w:style w:type="paragraph" w:styleId="Kommentarthema">
    <w:name w:val="annotation subject"/>
    <w:basedOn w:val="Kommentartext"/>
    <w:next w:val="Kommentartext"/>
    <w:link w:val="KommentarthemaZchn"/>
    <w:uiPriority w:val="99"/>
    <w:semiHidden/>
    <w:unhideWhenUsed/>
    <w:rsid w:val="00AC7003"/>
    <w:rPr>
      <w:b/>
      <w:bCs/>
    </w:rPr>
  </w:style>
  <w:style w:type="character" w:customStyle="1" w:styleId="KommentarthemaZchn">
    <w:name w:val="Kommentarthema Zchn"/>
    <w:basedOn w:val="KommentartextZchn"/>
    <w:link w:val="Kommentarthema"/>
    <w:uiPriority w:val="99"/>
    <w:semiHidden/>
    <w:rsid w:val="00AC7003"/>
    <w:rPr>
      <w:b/>
      <w:bCs/>
      <w:sz w:val="20"/>
      <w:szCs w:val="20"/>
    </w:rPr>
  </w:style>
  <w:style w:type="character" w:styleId="NichtaufgelsteErwhnung">
    <w:name w:val="Unresolved Mention"/>
    <w:basedOn w:val="Absatz-Standardschriftart"/>
    <w:uiPriority w:val="99"/>
    <w:semiHidden/>
    <w:unhideWhenUsed/>
    <w:rsid w:val="00A044B2"/>
    <w:rPr>
      <w:color w:val="605E5C"/>
      <w:shd w:val="clear" w:color="auto" w:fill="E1DFDD"/>
    </w:rPr>
  </w:style>
  <w:style w:type="character" w:styleId="Fett">
    <w:name w:val="Strong"/>
    <w:basedOn w:val="Absatz-Standardschriftart"/>
    <w:uiPriority w:val="22"/>
    <w:qFormat/>
    <w:rsid w:val="00214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adtwerke-rintel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albrecht@stadtwerke-rinteln.de" TargetMode="External"/><Relationship Id="rId5" Type="http://schemas.openxmlformats.org/officeDocument/2006/relationships/hyperlink" Target="http://www.egu-rinteln.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Sarah</dc:creator>
  <cp:keywords/>
  <dc:description/>
  <cp:lastModifiedBy>Albrecht, Sarah</cp:lastModifiedBy>
  <cp:revision>5</cp:revision>
  <cp:lastPrinted>2023-09-08T11:21:00Z</cp:lastPrinted>
  <dcterms:created xsi:type="dcterms:W3CDTF">2023-09-11T11:04:00Z</dcterms:created>
  <dcterms:modified xsi:type="dcterms:W3CDTF">2023-09-11T11:07:00Z</dcterms:modified>
</cp:coreProperties>
</file>