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8A91" w14:textId="3D6F4B8D" w:rsidR="00BF34AB" w:rsidRPr="003815D1" w:rsidRDefault="0004278F" w:rsidP="00C920AC">
      <w:pPr>
        <w:spacing w:after="0" w:line="312" w:lineRule="auto"/>
        <w:contextualSpacing/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1B2253B" wp14:editId="7C8DCD53">
            <wp:simplePos x="0" y="0"/>
            <wp:positionH relativeFrom="column">
              <wp:posOffset>4433570</wp:posOffset>
            </wp:positionH>
            <wp:positionV relativeFrom="paragraph">
              <wp:posOffset>-528320</wp:posOffset>
            </wp:positionV>
            <wp:extent cx="1377315" cy="964515"/>
            <wp:effectExtent l="0" t="0" r="0" b="7620"/>
            <wp:wrapNone/>
            <wp:docPr id="276522848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2848" name="Grafik 1" descr="Ein Bild, das Text, Schrift, Logo, Grafik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9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DAE512B" w:rsidRPr="7A393223">
        <w:rPr>
          <w:sz w:val="40"/>
          <w:szCs w:val="40"/>
        </w:rPr>
        <w:t>Pressemitteilung</w:t>
      </w:r>
    </w:p>
    <w:p w14:paraId="55DE903A" w14:textId="0DE7A74D" w:rsidR="0061102B" w:rsidRDefault="002F665C" w:rsidP="00C920AC">
      <w:pPr>
        <w:spacing w:after="0" w:line="31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18. Oktober 2023</w:t>
      </w:r>
    </w:p>
    <w:p w14:paraId="564FD9B6" w14:textId="77777777" w:rsidR="0061102B" w:rsidRDefault="0061102B" w:rsidP="00C920AC">
      <w:pPr>
        <w:spacing w:after="0" w:line="312" w:lineRule="auto"/>
        <w:contextualSpacing/>
        <w:jc w:val="both"/>
        <w:rPr>
          <w:sz w:val="24"/>
          <w:szCs w:val="24"/>
        </w:rPr>
      </w:pPr>
    </w:p>
    <w:p w14:paraId="505FFBD9" w14:textId="3AEF71F4" w:rsidR="00BF34AB" w:rsidRPr="003815D1" w:rsidRDefault="00940EBF" w:rsidP="00C920AC">
      <w:pPr>
        <w:spacing w:after="0" w:line="312" w:lineRule="auto"/>
        <w:contextualSpacing/>
        <w:jc w:val="both"/>
        <w:rPr>
          <w:sz w:val="40"/>
          <w:szCs w:val="40"/>
        </w:rPr>
      </w:pPr>
      <w:r>
        <w:rPr>
          <w:sz w:val="40"/>
          <w:szCs w:val="40"/>
        </w:rPr>
        <w:t>Modernisierungsarbeiten am Umspannwerk Nord</w:t>
      </w:r>
      <w:r w:rsidR="003C3438">
        <w:rPr>
          <w:sz w:val="40"/>
          <w:szCs w:val="40"/>
        </w:rPr>
        <w:t xml:space="preserve"> </w:t>
      </w:r>
    </w:p>
    <w:p w14:paraId="0D4DA0C8" w14:textId="46BCD101" w:rsidR="006063BF" w:rsidRDefault="00DF0FE0" w:rsidP="00C920AC">
      <w:pPr>
        <w:spacing w:after="0" w:line="31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Stadtwerke </w:t>
      </w:r>
      <w:r w:rsidRPr="00E13AF8">
        <w:rPr>
          <w:sz w:val="24"/>
          <w:szCs w:val="24"/>
        </w:rPr>
        <w:t>Rinteln</w:t>
      </w:r>
      <w:r>
        <w:rPr>
          <w:sz w:val="24"/>
          <w:szCs w:val="24"/>
        </w:rPr>
        <w:t xml:space="preserve"> informieren über Arbeiten im Wilhelm-Raabe</w:t>
      </w:r>
      <w:r w:rsidR="00875C23">
        <w:rPr>
          <w:sz w:val="24"/>
          <w:szCs w:val="24"/>
        </w:rPr>
        <w:t>-</w:t>
      </w:r>
      <w:r>
        <w:rPr>
          <w:sz w:val="24"/>
          <w:szCs w:val="24"/>
        </w:rPr>
        <w:t xml:space="preserve">Weg: </w:t>
      </w:r>
      <w:r w:rsidR="00940EBF">
        <w:rPr>
          <w:sz w:val="24"/>
          <w:szCs w:val="24"/>
        </w:rPr>
        <w:t>Westfalen Weser Netz saniert</w:t>
      </w:r>
      <w:r w:rsidR="00C56E96">
        <w:rPr>
          <w:sz w:val="24"/>
          <w:szCs w:val="24"/>
        </w:rPr>
        <w:t xml:space="preserve"> Umspannanlage</w:t>
      </w:r>
      <w:r w:rsidR="00875C23">
        <w:rPr>
          <w:sz w:val="24"/>
          <w:szCs w:val="24"/>
        </w:rPr>
        <w:t xml:space="preserve"> </w:t>
      </w:r>
      <w:r w:rsidR="003C3438" w:rsidRPr="00DF0FE0">
        <w:rPr>
          <w:sz w:val="24"/>
          <w:szCs w:val="24"/>
        </w:rPr>
        <w:t>–</w:t>
      </w:r>
      <w:r w:rsidR="00875C23">
        <w:rPr>
          <w:sz w:val="24"/>
          <w:szCs w:val="24"/>
        </w:rPr>
        <w:t xml:space="preserve"> </w:t>
      </w:r>
      <w:r w:rsidR="00C56E96">
        <w:rPr>
          <w:sz w:val="24"/>
          <w:szCs w:val="24"/>
        </w:rPr>
        <w:t>neue Technik für sicheren Netzbetrieb</w:t>
      </w:r>
      <w:r w:rsidR="000807C9">
        <w:rPr>
          <w:sz w:val="24"/>
          <w:szCs w:val="24"/>
        </w:rPr>
        <w:t xml:space="preserve"> – keine Einschränkungen für </w:t>
      </w:r>
      <w:r w:rsidR="000807C9" w:rsidRPr="00235FCA">
        <w:rPr>
          <w:sz w:val="24"/>
          <w:szCs w:val="24"/>
        </w:rPr>
        <w:t>Anwohner</w:t>
      </w:r>
      <w:r w:rsidR="000807C9">
        <w:rPr>
          <w:sz w:val="24"/>
          <w:szCs w:val="24"/>
        </w:rPr>
        <w:t xml:space="preserve"> </w:t>
      </w:r>
    </w:p>
    <w:p w14:paraId="761DD02D" w14:textId="77777777" w:rsidR="00D316BD" w:rsidRDefault="00D316BD" w:rsidP="00C920AC">
      <w:pPr>
        <w:spacing w:after="0" w:line="312" w:lineRule="auto"/>
        <w:contextualSpacing/>
        <w:jc w:val="both"/>
        <w:rPr>
          <w:b/>
          <w:bCs/>
        </w:rPr>
      </w:pPr>
    </w:p>
    <w:p w14:paraId="3D16265A" w14:textId="038E17B4" w:rsidR="009466E9" w:rsidRDefault="00272BC8" w:rsidP="00940EBF">
      <w:pPr>
        <w:spacing w:after="0" w:line="312" w:lineRule="auto"/>
        <w:contextualSpacing/>
        <w:jc w:val="both"/>
      </w:pPr>
      <w:r w:rsidRPr="00E13AF8">
        <w:rPr>
          <w:b/>
          <w:bCs/>
        </w:rPr>
        <w:t>Rinteln</w:t>
      </w:r>
      <w:r w:rsidR="003B57BA">
        <w:t>.</w:t>
      </w:r>
      <w:r w:rsidR="00643D34">
        <w:t xml:space="preserve"> </w:t>
      </w:r>
      <w:r w:rsidR="000807C9">
        <w:t>Am</w:t>
      </w:r>
      <w:r w:rsidR="00C56E96">
        <w:t xml:space="preserve"> </w:t>
      </w:r>
      <w:r w:rsidR="00080722">
        <w:t>Donnerstag, 12. Oktober</w:t>
      </w:r>
      <w:r w:rsidR="003767B8">
        <w:t>,</w:t>
      </w:r>
      <w:r w:rsidR="00080722">
        <w:t xml:space="preserve"> </w:t>
      </w:r>
      <w:r w:rsidR="000807C9">
        <w:t xml:space="preserve">haben </w:t>
      </w:r>
      <w:r w:rsidR="00C56E96">
        <w:t xml:space="preserve">die </w:t>
      </w:r>
      <w:r w:rsidR="00A57A5D">
        <w:t>Modernisierungs</w:t>
      </w:r>
      <w:r w:rsidR="00C56E96">
        <w:t xml:space="preserve">arbeiten am Umspannwerk Nord in </w:t>
      </w:r>
      <w:r w:rsidR="00C56E96" w:rsidRPr="00E13AF8">
        <w:t>Rinteln</w:t>
      </w:r>
      <w:r w:rsidR="00C56E96">
        <w:t xml:space="preserve"> begonnen. </w:t>
      </w:r>
      <w:r w:rsidR="00F83D68">
        <w:t>Derzeit</w:t>
      </w:r>
      <w:r w:rsidR="000807C9">
        <w:t xml:space="preserve"> </w:t>
      </w:r>
      <w:r w:rsidR="00F83D68">
        <w:t>führt der Bautrupp</w:t>
      </w:r>
      <w:r w:rsidR="000807C9">
        <w:t xml:space="preserve"> die Tiefbauarbeiten </w:t>
      </w:r>
      <w:r w:rsidR="00F83D68">
        <w:t>aus</w:t>
      </w:r>
      <w:r w:rsidR="000807C9">
        <w:t>.</w:t>
      </w:r>
      <w:r w:rsidR="00F83D68">
        <w:t xml:space="preserve"> In den nächsten Monaten</w:t>
      </w:r>
      <w:r w:rsidR="009466E9">
        <w:t xml:space="preserve"> wird die Umspannanlage im Wilhelm-Raabe-Weg energetisch saniert und auf den neuesten technischen Stand gebracht. Bis Ostern nächsten Jahres sollen die Arbeiten abgeschlossen sein. </w:t>
      </w:r>
      <w:r w:rsidR="00C56E96">
        <w:t xml:space="preserve">Einschränkungen für die Anwohner entstehen dadurch nicht, </w:t>
      </w:r>
      <w:r w:rsidR="009466E9">
        <w:t>der Wilhelm-Raabe-Weg b</w:t>
      </w:r>
      <w:r w:rsidR="00C56E96">
        <w:t>leib</w:t>
      </w:r>
      <w:r w:rsidR="009466E9">
        <w:t>t</w:t>
      </w:r>
      <w:r w:rsidR="00C56E96">
        <w:t xml:space="preserve"> während der gesamten Bauzeit befahrbar.</w:t>
      </w:r>
      <w:r w:rsidR="009466E9">
        <w:t xml:space="preserve"> Eigentümer der Anlage und Projektverantwortliche </w:t>
      </w:r>
      <w:r w:rsidR="00627732">
        <w:t xml:space="preserve">ist </w:t>
      </w:r>
      <w:r w:rsidR="009466E9">
        <w:t>die Westfalen Weser</w:t>
      </w:r>
      <w:r w:rsidR="00627732">
        <w:t xml:space="preserve"> </w:t>
      </w:r>
      <w:r w:rsidR="00627732" w:rsidRPr="003767B8">
        <w:t>Netz GmbH</w:t>
      </w:r>
      <w:r w:rsidR="009466E9" w:rsidRPr="00627732">
        <w:t xml:space="preserve"> </w:t>
      </w:r>
      <w:r w:rsidR="009466E9">
        <w:t>(</w:t>
      </w:r>
      <w:r w:rsidR="009466E9" w:rsidRPr="00235FCA">
        <w:t>WWN</w:t>
      </w:r>
      <w:r w:rsidR="009466E9">
        <w:t>). Als Netzbetreiber des 10</w:t>
      </w:r>
      <w:r w:rsidR="00C56E2D">
        <w:t>-</w:t>
      </w:r>
      <w:r w:rsidR="009466E9">
        <w:t>Kilovolt</w:t>
      </w:r>
      <w:r w:rsidR="00C56E2D">
        <w:t>-</w:t>
      </w:r>
      <w:r w:rsidR="009466E9">
        <w:t xml:space="preserve">Netzes in </w:t>
      </w:r>
      <w:r w:rsidR="009466E9" w:rsidRPr="00E13AF8">
        <w:t>Rinteln</w:t>
      </w:r>
      <w:r w:rsidR="009466E9">
        <w:t xml:space="preserve"> </w:t>
      </w:r>
      <w:r w:rsidR="00A57A5D">
        <w:t>begrüß</w:t>
      </w:r>
      <w:r w:rsidR="00637450">
        <w:t>t</w:t>
      </w:r>
      <w:r w:rsidR="00A57A5D">
        <w:t xml:space="preserve"> die </w:t>
      </w:r>
      <w:r w:rsidR="009466E9">
        <w:t xml:space="preserve">Stadtwerke </w:t>
      </w:r>
      <w:r w:rsidR="009466E9" w:rsidRPr="00E13AF8">
        <w:t>Rinteln</w:t>
      </w:r>
      <w:r w:rsidR="00637450">
        <w:t xml:space="preserve"> GmbH</w:t>
      </w:r>
      <w:r w:rsidR="009466E9">
        <w:t xml:space="preserve"> </w:t>
      </w:r>
      <w:r w:rsidR="00A57A5D">
        <w:t>den Schritt: „Die Technik in der Anlage ist aus den sechziger Jahren. Die Erneuerung gewährleistet den sicher</w:t>
      </w:r>
      <w:r w:rsidR="00235FCA">
        <w:t>e</w:t>
      </w:r>
      <w:r w:rsidR="00A57A5D">
        <w:t xml:space="preserve">n </w:t>
      </w:r>
      <w:r w:rsidR="00A57A5D" w:rsidRPr="00235FCA">
        <w:t>Weiterbetrieb</w:t>
      </w:r>
      <w:r w:rsidR="00A57A5D">
        <w:t xml:space="preserve"> des Umspannwerks auch in den kommenden Jahrzehnten“, erklärt Jan </w:t>
      </w:r>
      <w:r w:rsidR="00A57A5D" w:rsidRPr="00E13AF8">
        <w:t>Bradt</w:t>
      </w:r>
      <w:r w:rsidR="00A57A5D">
        <w:t>, Netzmanager bei de</w:t>
      </w:r>
      <w:r w:rsidR="00637450">
        <w:t>r</w:t>
      </w:r>
      <w:r w:rsidR="00A57A5D">
        <w:t xml:space="preserve"> Stadtwerken </w:t>
      </w:r>
      <w:r w:rsidR="00A57A5D" w:rsidRPr="00E13AF8">
        <w:t>Rinteln</w:t>
      </w:r>
      <w:r w:rsidR="00F83D68">
        <w:t xml:space="preserve"> </w:t>
      </w:r>
      <w:r w:rsidR="00637450">
        <w:t xml:space="preserve">GmbH </w:t>
      </w:r>
      <w:r w:rsidR="00F83D68">
        <w:t>und Projektleiter seitens der Stadtwerke</w:t>
      </w:r>
      <w:r w:rsidR="00A57A5D">
        <w:t xml:space="preserve">. Außerdem ließen sich die Energieströme mit der neuen Technik </w:t>
      </w:r>
      <w:r w:rsidR="0063010E">
        <w:t xml:space="preserve">besser überwachen, erläutert Jan </w:t>
      </w:r>
      <w:r w:rsidR="0063010E" w:rsidRPr="00E13AF8">
        <w:t>Bradt</w:t>
      </w:r>
      <w:r w:rsidR="0063010E">
        <w:t xml:space="preserve">. </w:t>
      </w:r>
      <w:r w:rsidR="00F83D68">
        <w:t xml:space="preserve">Die </w:t>
      </w:r>
      <w:r w:rsidR="00742D00">
        <w:t xml:space="preserve">Anwohner </w:t>
      </w:r>
      <w:r w:rsidR="00F83D68">
        <w:t xml:space="preserve">sind über die Arbeiten </w:t>
      </w:r>
      <w:r w:rsidR="00742D00">
        <w:t xml:space="preserve">informiert. </w:t>
      </w:r>
    </w:p>
    <w:p w14:paraId="289F4F26" w14:textId="02AC222D" w:rsidR="0063010E" w:rsidRDefault="0063010E" w:rsidP="00940EBF">
      <w:pPr>
        <w:spacing w:after="0" w:line="312" w:lineRule="auto"/>
        <w:contextualSpacing/>
        <w:jc w:val="both"/>
      </w:pPr>
    </w:p>
    <w:p w14:paraId="4D2F1BEA" w14:textId="1EBBE47E" w:rsidR="0063010E" w:rsidRDefault="0063010E" w:rsidP="00940EBF">
      <w:pPr>
        <w:spacing w:after="0" w:line="312" w:lineRule="auto"/>
        <w:contextualSpacing/>
        <w:jc w:val="both"/>
      </w:pPr>
      <w:r>
        <w:t>Für eine sichere Abwicklung der anstehenden Bauarbeiten wird derzeit in einem ersten Schritt eine freie Fläche auf dem Grundstück der Umspannanlage vorbereitet, damit dort</w:t>
      </w:r>
      <w:r w:rsidR="00742D00">
        <w:t xml:space="preserve"> provisorisch</w:t>
      </w:r>
      <w:r>
        <w:t xml:space="preserve"> </w:t>
      </w:r>
      <w:r w:rsidR="00742D00">
        <w:t>eine mobile</w:t>
      </w:r>
      <w:r>
        <w:t xml:space="preserve"> Schaltanlage errichtet werden kann. Dafür müssen die verlegten Erdkabel freigelegt und umgebunden werden. Der Netzbetrieb kann dank des Provisoriums normal weitergehen, während die alte Anlage deinstalliert und </w:t>
      </w:r>
      <w:r w:rsidR="00627732">
        <w:t>neu errichtet</w:t>
      </w:r>
      <w:r w:rsidR="00C05023">
        <w:t xml:space="preserve"> </w:t>
      </w:r>
      <w:r>
        <w:t>wird. Im Zuge der</w:t>
      </w:r>
      <w:r w:rsidR="00742D00">
        <w:t xml:space="preserve"> energetischen Sanierung bekommt das Gebäude </w:t>
      </w:r>
      <w:r w:rsidR="00DF0FE0">
        <w:t xml:space="preserve">auch </w:t>
      </w:r>
      <w:r w:rsidR="00742D00">
        <w:t xml:space="preserve">ein neues Dach und eine neue Dämmung. </w:t>
      </w:r>
    </w:p>
    <w:p w14:paraId="4E221D63" w14:textId="0DCE336A" w:rsidR="0063010E" w:rsidRDefault="0063010E" w:rsidP="00940EBF">
      <w:pPr>
        <w:spacing w:after="0" w:line="312" w:lineRule="auto"/>
        <w:contextualSpacing/>
        <w:jc w:val="both"/>
      </w:pPr>
    </w:p>
    <w:p w14:paraId="3A9711D2" w14:textId="77777777" w:rsidR="0063010E" w:rsidRDefault="0063010E" w:rsidP="00940EBF">
      <w:pPr>
        <w:spacing w:after="0" w:line="312" w:lineRule="auto"/>
        <w:contextualSpacing/>
        <w:jc w:val="both"/>
      </w:pPr>
    </w:p>
    <w:p w14:paraId="1C7E800E" w14:textId="77777777" w:rsidR="00C56E96" w:rsidRDefault="00C56E96" w:rsidP="00940EBF">
      <w:pPr>
        <w:spacing w:after="0" w:line="312" w:lineRule="auto"/>
        <w:contextualSpacing/>
        <w:jc w:val="both"/>
      </w:pPr>
    </w:p>
    <w:p w14:paraId="2DCF6F79" w14:textId="77777777" w:rsidR="00091250" w:rsidRDefault="00091250" w:rsidP="00C920AC">
      <w:pPr>
        <w:spacing w:after="0" w:line="312" w:lineRule="auto"/>
        <w:contextualSpacing/>
        <w:jc w:val="both"/>
      </w:pPr>
    </w:p>
    <w:p w14:paraId="77DC8F31" w14:textId="77777777" w:rsidR="00432282" w:rsidRDefault="00432282" w:rsidP="00432282">
      <w:pPr>
        <w:spacing w:line="312" w:lineRule="auto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Kurzprofil der Stadtwerke </w:t>
      </w:r>
      <w:r w:rsidRPr="00E13AF8">
        <w:rPr>
          <w:b/>
          <w:sz w:val="18"/>
          <w:szCs w:val="18"/>
        </w:rPr>
        <w:t>Rinteln</w:t>
      </w:r>
      <w:r>
        <w:rPr>
          <w:b/>
          <w:sz w:val="18"/>
          <w:szCs w:val="18"/>
        </w:rPr>
        <w:t xml:space="preserve"> </w:t>
      </w:r>
    </w:p>
    <w:p w14:paraId="636E3233" w14:textId="77777777" w:rsidR="00432282" w:rsidRDefault="00432282" w:rsidP="0043228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Die Stadtwerke </w:t>
      </w:r>
      <w:r w:rsidRPr="00E13AF8">
        <w:rPr>
          <w:sz w:val="18"/>
          <w:szCs w:val="18"/>
        </w:rPr>
        <w:t>Rinteln</w:t>
      </w:r>
      <w:r>
        <w:rPr>
          <w:sz w:val="18"/>
          <w:szCs w:val="18"/>
        </w:rPr>
        <w:t xml:space="preserve"> GmbH kümmert sich um eine zuverlässige Versorgung der Bürgerinnen und Bürger in ihrem Versorgungsgebiet mit Strom, Gas und Trinkwasser. Neben der Stadt </w:t>
      </w:r>
      <w:r w:rsidRPr="00E13AF8">
        <w:rPr>
          <w:sz w:val="18"/>
          <w:szCs w:val="18"/>
        </w:rPr>
        <w:t>Rinteln</w:t>
      </w:r>
      <w:r>
        <w:rPr>
          <w:sz w:val="18"/>
          <w:szCs w:val="18"/>
        </w:rPr>
        <w:t xml:space="preserve"> zählen hierzu 18 Kommunen in der Umgebung. Parallel dazu treibt das Versorgungsunternehmen die Energiewende in der Region aktiv voran: mit innovativen Projekten sowie Produkten und Dienstleistungen rund um E-Mobilität und </w:t>
      </w:r>
      <w:r w:rsidRPr="00235FCA">
        <w:rPr>
          <w:sz w:val="18"/>
          <w:szCs w:val="18"/>
        </w:rPr>
        <w:t>Photovoltaikanlagen</w:t>
      </w:r>
      <w:r>
        <w:rPr>
          <w:sz w:val="18"/>
          <w:szCs w:val="18"/>
        </w:rPr>
        <w:t xml:space="preserve">. Zum Unternehmensverbund der Stadt </w:t>
      </w:r>
      <w:r w:rsidRPr="00E13AF8">
        <w:rPr>
          <w:sz w:val="18"/>
          <w:szCs w:val="18"/>
        </w:rPr>
        <w:t>Rinteln</w:t>
      </w:r>
      <w:r>
        <w:rPr>
          <w:sz w:val="18"/>
          <w:szCs w:val="18"/>
        </w:rPr>
        <w:t xml:space="preserve"> gehören neben den Stadtwerken </w:t>
      </w:r>
      <w:r w:rsidRPr="00E13AF8">
        <w:rPr>
          <w:sz w:val="18"/>
          <w:szCs w:val="18"/>
        </w:rPr>
        <w:t>Rinteln</w:t>
      </w:r>
      <w:r>
        <w:rPr>
          <w:sz w:val="18"/>
          <w:szCs w:val="18"/>
        </w:rPr>
        <w:t xml:space="preserve"> auch die Bäderbetriebe </w:t>
      </w:r>
      <w:r w:rsidRPr="00E13AF8">
        <w:rPr>
          <w:sz w:val="18"/>
          <w:szCs w:val="18"/>
        </w:rPr>
        <w:t>Rinteln</w:t>
      </w:r>
      <w:r>
        <w:rPr>
          <w:sz w:val="18"/>
          <w:szCs w:val="18"/>
        </w:rPr>
        <w:t xml:space="preserve"> GmbH, die </w:t>
      </w:r>
      <w:r w:rsidRPr="00E13AF8">
        <w:rPr>
          <w:sz w:val="18"/>
          <w:szCs w:val="18"/>
        </w:rPr>
        <w:t>Gemeinnützige</w:t>
      </w:r>
      <w:r>
        <w:rPr>
          <w:sz w:val="18"/>
          <w:szCs w:val="18"/>
        </w:rPr>
        <w:t xml:space="preserve"> Verwaltungs- und Siedlungsgesellschaft mbH sowie der Abwasserbetrieb der Stadt </w:t>
      </w:r>
      <w:r w:rsidRPr="00E13AF8">
        <w:rPr>
          <w:sz w:val="18"/>
          <w:szCs w:val="18"/>
        </w:rPr>
        <w:t>Rinteln</w:t>
      </w:r>
      <w:r>
        <w:rPr>
          <w:sz w:val="18"/>
          <w:szCs w:val="18"/>
        </w:rPr>
        <w:t xml:space="preserve">. Weitere öffentliche Aufgaben zur Daseinsvorsorge und Lebensqualität der Stadt deckt der Unternehmensverbund durch zahlreiche Beteiligungen ab; so sind die Stadtwerke </w:t>
      </w:r>
      <w:r w:rsidRPr="00E13AF8">
        <w:rPr>
          <w:sz w:val="18"/>
          <w:szCs w:val="18"/>
        </w:rPr>
        <w:t>Rinteln</w:t>
      </w:r>
      <w:r>
        <w:rPr>
          <w:sz w:val="18"/>
          <w:szCs w:val="18"/>
        </w:rPr>
        <w:t xml:space="preserve"> etwa Gesellschafterin </w:t>
      </w:r>
      <w:r w:rsidRPr="00E13AF8">
        <w:rPr>
          <w:sz w:val="18"/>
          <w:szCs w:val="18"/>
        </w:rPr>
        <w:t>bei der Schaumburger</w:t>
      </w:r>
      <w:r>
        <w:rPr>
          <w:sz w:val="18"/>
          <w:szCs w:val="18"/>
        </w:rPr>
        <w:t xml:space="preserve"> Trinkwasser Verbund- und Aufbereitungsgesellschaft mbH. Die Stadtwerke </w:t>
      </w:r>
      <w:r w:rsidRPr="00E13AF8">
        <w:rPr>
          <w:sz w:val="18"/>
          <w:szCs w:val="18"/>
        </w:rPr>
        <w:t>Rinteln</w:t>
      </w:r>
      <w:r>
        <w:rPr>
          <w:sz w:val="18"/>
          <w:szCs w:val="18"/>
        </w:rPr>
        <w:t xml:space="preserve"> sind die kaufmännische Klammer des gesamten städtischen Verbunds; auf diese Weise werden Synergien gehoben und die Effizienz erhöht</w:t>
      </w:r>
      <w:r w:rsidRPr="00E13AF8">
        <w:rPr>
          <w:sz w:val="18"/>
          <w:szCs w:val="18"/>
        </w:rPr>
        <w:t xml:space="preserve">.  </w:t>
      </w:r>
    </w:p>
    <w:p w14:paraId="1588C1D8" w14:textId="77777777" w:rsidR="001635E7" w:rsidRDefault="001635E7" w:rsidP="001635E7">
      <w:pPr>
        <w:jc w:val="both"/>
        <w:rPr>
          <w:b/>
          <w:bCs/>
        </w:rPr>
      </w:pPr>
    </w:p>
    <w:p w14:paraId="3A8143DA" w14:textId="77777777" w:rsidR="001635E7" w:rsidRDefault="001635E7" w:rsidP="001635E7">
      <w:pPr>
        <w:jc w:val="both"/>
        <w:rPr>
          <w:b/>
          <w:bCs/>
        </w:rPr>
      </w:pPr>
      <w:r>
        <w:rPr>
          <w:b/>
          <w:bCs/>
        </w:rPr>
        <w:t xml:space="preserve">Ansprechpartnerin für die Presse: </w:t>
      </w:r>
    </w:p>
    <w:p w14:paraId="0C14C782" w14:textId="77777777" w:rsidR="001635E7" w:rsidRDefault="001635E7" w:rsidP="001635E7">
      <w:pPr>
        <w:spacing w:after="120"/>
      </w:pPr>
      <w:r>
        <w:t>Sarah Albrecht</w:t>
      </w:r>
    </w:p>
    <w:p w14:paraId="14367A61" w14:textId="77777777" w:rsidR="001635E7" w:rsidRDefault="001635E7" w:rsidP="001635E7">
      <w:pPr>
        <w:spacing w:after="120"/>
      </w:pPr>
      <w:r>
        <w:t>Pressesprecherin</w:t>
      </w:r>
    </w:p>
    <w:p w14:paraId="09019EE7" w14:textId="77777777" w:rsidR="001635E7" w:rsidRDefault="001635E7" w:rsidP="001635E7">
      <w:r>
        <w:t xml:space="preserve">Stadtwerke </w:t>
      </w:r>
      <w:r w:rsidRPr="00E13AF8">
        <w:t>Rinteln</w:t>
      </w:r>
      <w:r>
        <w:t xml:space="preserve"> GmbH</w:t>
      </w:r>
      <w:r>
        <w:br/>
        <w:t>Bahnhofsweg 6</w:t>
      </w:r>
      <w:r>
        <w:br/>
        <w:t xml:space="preserve">31737 </w:t>
      </w:r>
      <w:r w:rsidRPr="00E13AF8">
        <w:t>Rinteln</w:t>
      </w:r>
    </w:p>
    <w:p w14:paraId="1E39B838" w14:textId="77777777" w:rsidR="001635E7" w:rsidRPr="002F665C" w:rsidRDefault="001635E7" w:rsidP="001635E7">
      <w:pPr>
        <w:spacing w:after="120"/>
        <w:rPr>
          <w:lang w:val="pl-PL"/>
        </w:rPr>
      </w:pPr>
      <w:r w:rsidRPr="002F665C">
        <w:rPr>
          <w:lang w:val="pl-PL"/>
        </w:rPr>
        <w:t>Telefon 05751700-268</w:t>
      </w:r>
    </w:p>
    <w:p w14:paraId="275D0DF1" w14:textId="77777777" w:rsidR="001635E7" w:rsidRPr="002F665C" w:rsidRDefault="0004278F" w:rsidP="001635E7">
      <w:pPr>
        <w:rPr>
          <w:rStyle w:val="Hyperlink"/>
          <w:lang w:val="pl-PL"/>
        </w:rPr>
      </w:pPr>
      <w:hyperlink r:id="rId12" w:history="1">
        <w:r w:rsidR="001635E7" w:rsidRPr="002F665C">
          <w:rPr>
            <w:rStyle w:val="Hyperlink"/>
            <w:lang w:val="pl-PL"/>
          </w:rPr>
          <w:t>sarah.albrecht@stadtwerke-rinteln.de</w:t>
        </w:r>
      </w:hyperlink>
      <w:r w:rsidR="001635E7" w:rsidRPr="002F665C">
        <w:rPr>
          <w:lang w:val="pl-PL"/>
        </w:rPr>
        <w:br/>
      </w:r>
      <w:hyperlink r:id="rId13" w:history="1">
        <w:r w:rsidR="001635E7" w:rsidRPr="002F665C">
          <w:rPr>
            <w:rStyle w:val="Hyperlink"/>
            <w:lang w:val="pl-PL"/>
          </w:rPr>
          <w:t>www.stadtwerke-rinteln.de</w:t>
        </w:r>
      </w:hyperlink>
    </w:p>
    <w:p w14:paraId="37ECA8F9" w14:textId="77777777" w:rsidR="001424F5" w:rsidRPr="002F665C" w:rsidRDefault="001424F5" w:rsidP="00C920AC">
      <w:pPr>
        <w:spacing w:after="0" w:line="312" w:lineRule="auto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sectPr w:rsidR="001424F5" w:rsidRPr="002F66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23DC" w14:textId="77777777" w:rsidR="00022700" w:rsidRDefault="00022700" w:rsidP="009B3948">
      <w:pPr>
        <w:spacing w:after="0" w:line="240" w:lineRule="auto"/>
      </w:pPr>
      <w:r>
        <w:separator/>
      </w:r>
    </w:p>
  </w:endnote>
  <w:endnote w:type="continuationSeparator" w:id="0">
    <w:p w14:paraId="3F75EFDE" w14:textId="77777777" w:rsidR="00022700" w:rsidRDefault="00022700" w:rsidP="009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871F" w14:textId="77777777" w:rsidR="009B3948" w:rsidRDefault="009B3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6D58" w14:textId="77777777" w:rsidR="009B3948" w:rsidRDefault="009B39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AF90" w14:textId="77777777" w:rsidR="009B3948" w:rsidRDefault="009B39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8F40" w14:textId="77777777" w:rsidR="00022700" w:rsidRDefault="00022700" w:rsidP="009B3948">
      <w:pPr>
        <w:spacing w:after="0" w:line="240" w:lineRule="auto"/>
      </w:pPr>
      <w:r>
        <w:separator/>
      </w:r>
    </w:p>
  </w:footnote>
  <w:footnote w:type="continuationSeparator" w:id="0">
    <w:p w14:paraId="04ADE3DC" w14:textId="77777777" w:rsidR="00022700" w:rsidRDefault="00022700" w:rsidP="009B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C270" w14:textId="77777777" w:rsidR="009B3948" w:rsidRDefault="009B3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4B64" w14:textId="77777777" w:rsidR="009B3948" w:rsidRDefault="009B39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C08F" w14:textId="77777777" w:rsidR="009B3948" w:rsidRDefault="009B39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20D2D"/>
    <w:multiLevelType w:val="hybridMultilevel"/>
    <w:tmpl w:val="C31C858E"/>
    <w:lvl w:ilvl="0" w:tplc="C9D47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0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38"/>
    <w:rsid w:val="000063AE"/>
    <w:rsid w:val="00022700"/>
    <w:rsid w:val="0004278F"/>
    <w:rsid w:val="00051D28"/>
    <w:rsid w:val="00053797"/>
    <w:rsid w:val="00054F87"/>
    <w:rsid w:val="00057B00"/>
    <w:rsid w:val="00064DE8"/>
    <w:rsid w:val="00070763"/>
    <w:rsid w:val="00080722"/>
    <w:rsid w:val="000807C9"/>
    <w:rsid w:val="00091250"/>
    <w:rsid w:val="000A6BA1"/>
    <w:rsid w:val="000F28FA"/>
    <w:rsid w:val="001018A7"/>
    <w:rsid w:val="0010588E"/>
    <w:rsid w:val="0011597A"/>
    <w:rsid w:val="0011652B"/>
    <w:rsid w:val="00117BA9"/>
    <w:rsid w:val="001206DB"/>
    <w:rsid w:val="001424F5"/>
    <w:rsid w:val="00142DDC"/>
    <w:rsid w:val="00147C47"/>
    <w:rsid w:val="001635E7"/>
    <w:rsid w:val="00165ED3"/>
    <w:rsid w:val="00193849"/>
    <w:rsid w:val="001D04F5"/>
    <w:rsid w:val="001D5512"/>
    <w:rsid w:val="001F12BE"/>
    <w:rsid w:val="001F1529"/>
    <w:rsid w:val="001F4786"/>
    <w:rsid w:val="00224BF4"/>
    <w:rsid w:val="00235FCA"/>
    <w:rsid w:val="002417FC"/>
    <w:rsid w:val="00253A24"/>
    <w:rsid w:val="00254C9C"/>
    <w:rsid w:val="002648A2"/>
    <w:rsid w:val="00272BC8"/>
    <w:rsid w:val="00281EE1"/>
    <w:rsid w:val="00293D6D"/>
    <w:rsid w:val="00295CDD"/>
    <w:rsid w:val="002A2D63"/>
    <w:rsid w:val="002A3F33"/>
    <w:rsid w:val="002A4DE3"/>
    <w:rsid w:val="002D720B"/>
    <w:rsid w:val="002F665C"/>
    <w:rsid w:val="00336B69"/>
    <w:rsid w:val="00357EFD"/>
    <w:rsid w:val="003652AD"/>
    <w:rsid w:val="003767B8"/>
    <w:rsid w:val="003815D1"/>
    <w:rsid w:val="003851C2"/>
    <w:rsid w:val="003977FC"/>
    <w:rsid w:val="003A592B"/>
    <w:rsid w:val="003B57BA"/>
    <w:rsid w:val="003C0E22"/>
    <w:rsid w:val="003C3438"/>
    <w:rsid w:val="003D2E64"/>
    <w:rsid w:val="003D3E53"/>
    <w:rsid w:val="003D5D4B"/>
    <w:rsid w:val="003D7897"/>
    <w:rsid w:val="003E47FC"/>
    <w:rsid w:val="00407118"/>
    <w:rsid w:val="00412876"/>
    <w:rsid w:val="00432282"/>
    <w:rsid w:val="00443D53"/>
    <w:rsid w:val="0044618A"/>
    <w:rsid w:val="00470463"/>
    <w:rsid w:val="004A5188"/>
    <w:rsid w:val="004C43F8"/>
    <w:rsid w:val="004E2EF5"/>
    <w:rsid w:val="004E7190"/>
    <w:rsid w:val="004F18D3"/>
    <w:rsid w:val="004F3363"/>
    <w:rsid w:val="00506C05"/>
    <w:rsid w:val="00514D3C"/>
    <w:rsid w:val="00525EA5"/>
    <w:rsid w:val="00535C85"/>
    <w:rsid w:val="00545D28"/>
    <w:rsid w:val="00556A4F"/>
    <w:rsid w:val="00566C69"/>
    <w:rsid w:val="00573B3A"/>
    <w:rsid w:val="00583C12"/>
    <w:rsid w:val="005D0756"/>
    <w:rsid w:val="005D4DE1"/>
    <w:rsid w:val="005D626A"/>
    <w:rsid w:val="005D7F13"/>
    <w:rsid w:val="006063BF"/>
    <w:rsid w:val="0061102B"/>
    <w:rsid w:val="006223B9"/>
    <w:rsid w:val="00627732"/>
    <w:rsid w:val="0063010E"/>
    <w:rsid w:val="006342C5"/>
    <w:rsid w:val="00636088"/>
    <w:rsid w:val="00637450"/>
    <w:rsid w:val="00643D34"/>
    <w:rsid w:val="00664C7F"/>
    <w:rsid w:val="00676E57"/>
    <w:rsid w:val="006A6310"/>
    <w:rsid w:val="006D3937"/>
    <w:rsid w:val="00706912"/>
    <w:rsid w:val="00723203"/>
    <w:rsid w:val="00742D00"/>
    <w:rsid w:val="007512E0"/>
    <w:rsid w:val="00754B0F"/>
    <w:rsid w:val="007A12A6"/>
    <w:rsid w:val="007B4A91"/>
    <w:rsid w:val="007D7F30"/>
    <w:rsid w:val="007E30B4"/>
    <w:rsid w:val="007F17B2"/>
    <w:rsid w:val="00805106"/>
    <w:rsid w:val="00850263"/>
    <w:rsid w:val="00857B56"/>
    <w:rsid w:val="00872A71"/>
    <w:rsid w:val="00875C23"/>
    <w:rsid w:val="00882645"/>
    <w:rsid w:val="008A0C27"/>
    <w:rsid w:val="008C3B65"/>
    <w:rsid w:val="008E1FAE"/>
    <w:rsid w:val="008E2392"/>
    <w:rsid w:val="008F2E4F"/>
    <w:rsid w:val="008F45A9"/>
    <w:rsid w:val="00907BD6"/>
    <w:rsid w:val="009165F1"/>
    <w:rsid w:val="00940EBF"/>
    <w:rsid w:val="009466E9"/>
    <w:rsid w:val="009937B5"/>
    <w:rsid w:val="009B35B4"/>
    <w:rsid w:val="009B3948"/>
    <w:rsid w:val="009D0B37"/>
    <w:rsid w:val="009E1009"/>
    <w:rsid w:val="009E251D"/>
    <w:rsid w:val="009F689C"/>
    <w:rsid w:val="00A01F33"/>
    <w:rsid w:val="00A20EC0"/>
    <w:rsid w:val="00A22CED"/>
    <w:rsid w:val="00A57A5D"/>
    <w:rsid w:val="00A9001A"/>
    <w:rsid w:val="00A91641"/>
    <w:rsid w:val="00A95937"/>
    <w:rsid w:val="00AB03C3"/>
    <w:rsid w:val="00AD253A"/>
    <w:rsid w:val="00AE15CD"/>
    <w:rsid w:val="00AE405D"/>
    <w:rsid w:val="00AF73CA"/>
    <w:rsid w:val="00B034D2"/>
    <w:rsid w:val="00B06BE2"/>
    <w:rsid w:val="00B2694A"/>
    <w:rsid w:val="00B36BAD"/>
    <w:rsid w:val="00B457CE"/>
    <w:rsid w:val="00B502D8"/>
    <w:rsid w:val="00B56764"/>
    <w:rsid w:val="00B91A82"/>
    <w:rsid w:val="00BA1868"/>
    <w:rsid w:val="00BA4E95"/>
    <w:rsid w:val="00BF04B7"/>
    <w:rsid w:val="00BF05DA"/>
    <w:rsid w:val="00BF34AB"/>
    <w:rsid w:val="00C05023"/>
    <w:rsid w:val="00C1322B"/>
    <w:rsid w:val="00C1695B"/>
    <w:rsid w:val="00C34B22"/>
    <w:rsid w:val="00C4168F"/>
    <w:rsid w:val="00C41CE8"/>
    <w:rsid w:val="00C50A20"/>
    <w:rsid w:val="00C55CAD"/>
    <w:rsid w:val="00C56E2D"/>
    <w:rsid w:val="00C56E96"/>
    <w:rsid w:val="00C72696"/>
    <w:rsid w:val="00C73353"/>
    <w:rsid w:val="00C920AC"/>
    <w:rsid w:val="00C97F70"/>
    <w:rsid w:val="00CB551F"/>
    <w:rsid w:val="00CB5C2B"/>
    <w:rsid w:val="00CC5A31"/>
    <w:rsid w:val="00CC71C5"/>
    <w:rsid w:val="00D04001"/>
    <w:rsid w:val="00D316BD"/>
    <w:rsid w:val="00D54A35"/>
    <w:rsid w:val="00D917E2"/>
    <w:rsid w:val="00D945EE"/>
    <w:rsid w:val="00DA626D"/>
    <w:rsid w:val="00DB144F"/>
    <w:rsid w:val="00DF0FE0"/>
    <w:rsid w:val="00DF45C4"/>
    <w:rsid w:val="00E13AF8"/>
    <w:rsid w:val="00E76855"/>
    <w:rsid w:val="00E769B7"/>
    <w:rsid w:val="00E80411"/>
    <w:rsid w:val="00E817C8"/>
    <w:rsid w:val="00E84A20"/>
    <w:rsid w:val="00E948C0"/>
    <w:rsid w:val="00E97862"/>
    <w:rsid w:val="00EA7C15"/>
    <w:rsid w:val="00EB4224"/>
    <w:rsid w:val="00F04801"/>
    <w:rsid w:val="00F05B74"/>
    <w:rsid w:val="00F343AF"/>
    <w:rsid w:val="00F3542E"/>
    <w:rsid w:val="00F51F29"/>
    <w:rsid w:val="00F63F29"/>
    <w:rsid w:val="00F83D68"/>
    <w:rsid w:val="00F966AC"/>
    <w:rsid w:val="00FC11BB"/>
    <w:rsid w:val="00FC222C"/>
    <w:rsid w:val="00FD0C6B"/>
    <w:rsid w:val="00FD3A1A"/>
    <w:rsid w:val="01393FE4"/>
    <w:rsid w:val="01D67D7D"/>
    <w:rsid w:val="01F7B328"/>
    <w:rsid w:val="02085782"/>
    <w:rsid w:val="02D5DA8E"/>
    <w:rsid w:val="04523BAC"/>
    <w:rsid w:val="04B0AD91"/>
    <w:rsid w:val="076583B2"/>
    <w:rsid w:val="07A2BFEC"/>
    <w:rsid w:val="07BF4BE5"/>
    <w:rsid w:val="0904A428"/>
    <w:rsid w:val="091FA674"/>
    <w:rsid w:val="09FFA972"/>
    <w:rsid w:val="0A94D247"/>
    <w:rsid w:val="0B1A710C"/>
    <w:rsid w:val="0B96BAF1"/>
    <w:rsid w:val="0CE904F9"/>
    <w:rsid w:val="0D8D1DCE"/>
    <w:rsid w:val="0DA9653F"/>
    <w:rsid w:val="0E6CC6BD"/>
    <w:rsid w:val="0EAA02F7"/>
    <w:rsid w:val="101F2ECA"/>
    <w:rsid w:val="109F3868"/>
    <w:rsid w:val="115ED918"/>
    <w:rsid w:val="13D5ED95"/>
    <w:rsid w:val="13F2798E"/>
    <w:rsid w:val="14719BB4"/>
    <w:rsid w:val="148E27AD"/>
    <w:rsid w:val="14B692A3"/>
    <w:rsid w:val="15CC5072"/>
    <w:rsid w:val="15CD4C91"/>
    <w:rsid w:val="16098CAC"/>
    <w:rsid w:val="17DD2A64"/>
    <w:rsid w:val="18BE62CD"/>
    <w:rsid w:val="1A188430"/>
    <w:rsid w:val="1ACF3CBF"/>
    <w:rsid w:val="1BEDB162"/>
    <w:rsid w:val="1CCD5A51"/>
    <w:rsid w:val="1D2A4AAD"/>
    <w:rsid w:val="1EEC2824"/>
    <w:rsid w:val="223B2ADB"/>
    <w:rsid w:val="2294F30E"/>
    <w:rsid w:val="22D22F48"/>
    <w:rsid w:val="230E6F63"/>
    <w:rsid w:val="242CE406"/>
    <w:rsid w:val="242DE025"/>
    <w:rsid w:val="2446645F"/>
    <w:rsid w:val="2456D085"/>
    <w:rsid w:val="252D3D36"/>
    <w:rsid w:val="25A6B98B"/>
    <w:rsid w:val="25CA7ACF"/>
    <w:rsid w:val="2883FAA2"/>
    <w:rsid w:val="2A7B599E"/>
    <w:rsid w:val="2DE6E84E"/>
    <w:rsid w:val="3004BA02"/>
    <w:rsid w:val="309BBE6F"/>
    <w:rsid w:val="32410FED"/>
    <w:rsid w:val="3312D2EC"/>
    <w:rsid w:val="33340897"/>
    <w:rsid w:val="337144D1"/>
    <w:rsid w:val="339409F6"/>
    <w:rsid w:val="33B53FA1"/>
    <w:rsid w:val="34B0EF1F"/>
    <w:rsid w:val="36ED1794"/>
    <w:rsid w:val="37E03DB4"/>
    <w:rsid w:val="39033A8F"/>
    <w:rsid w:val="395BA2B3"/>
    <w:rsid w:val="39D6A091"/>
    <w:rsid w:val="3A575231"/>
    <w:rsid w:val="3BF8A97D"/>
    <w:rsid w:val="3C0E7730"/>
    <w:rsid w:val="3C4DB50E"/>
    <w:rsid w:val="3D4E0E3E"/>
    <w:rsid w:val="3ECAF4C6"/>
    <w:rsid w:val="3F03874E"/>
    <w:rsid w:val="3F23C0DA"/>
    <w:rsid w:val="40402099"/>
    <w:rsid w:val="421067F2"/>
    <w:rsid w:val="42B310CE"/>
    <w:rsid w:val="433232F4"/>
    <w:rsid w:val="43DD4BE5"/>
    <w:rsid w:val="448CE7B2"/>
    <w:rsid w:val="455100C7"/>
    <w:rsid w:val="45889730"/>
    <w:rsid w:val="46BECE58"/>
    <w:rsid w:val="477EFA0D"/>
    <w:rsid w:val="477FF62C"/>
    <w:rsid w:val="47BC3647"/>
    <w:rsid w:val="47DD6BF2"/>
    <w:rsid w:val="491C90D6"/>
    <w:rsid w:val="49913A8C"/>
    <w:rsid w:val="4AF7E943"/>
    <w:rsid w:val="4B40C684"/>
    <w:rsid w:val="4BAEA1D2"/>
    <w:rsid w:val="4D90336B"/>
    <w:rsid w:val="4DD96E2A"/>
    <w:rsid w:val="4DE87A15"/>
    <w:rsid w:val="4E05060E"/>
    <w:rsid w:val="4EA671C4"/>
    <w:rsid w:val="4F65609D"/>
    <w:rsid w:val="5045098C"/>
    <w:rsid w:val="5138FE55"/>
    <w:rsid w:val="5278A8A3"/>
    <w:rsid w:val="52B5E4DD"/>
    <w:rsid w:val="542B10B0"/>
    <w:rsid w:val="563A001C"/>
    <w:rsid w:val="5648E264"/>
    <w:rsid w:val="56861E9E"/>
    <w:rsid w:val="56A9DFE2"/>
    <w:rsid w:val="570755A8"/>
    <w:rsid w:val="589CF4A4"/>
    <w:rsid w:val="58E228AB"/>
    <w:rsid w:val="58FEB4A4"/>
    <w:rsid w:val="5909ACB2"/>
    <w:rsid w:val="5956FB4E"/>
    <w:rsid w:val="599BF23D"/>
    <w:rsid w:val="59FA6422"/>
    <w:rsid w:val="5A36A43D"/>
    <w:rsid w:val="5A5F0F33"/>
    <w:rsid w:val="5B92551A"/>
    <w:rsid w:val="5B96FECC"/>
    <w:rsid w:val="5CA863E2"/>
    <w:rsid w:val="5D28B698"/>
    <w:rsid w:val="5E8185E4"/>
    <w:rsid w:val="60276C8D"/>
    <w:rsid w:val="61F49FD7"/>
    <w:rsid w:val="6275D6E1"/>
    <w:rsid w:val="639A88CD"/>
    <w:rsid w:val="63F237FF"/>
    <w:rsid w:val="6450A9E4"/>
    <w:rsid w:val="64A975F8"/>
    <w:rsid w:val="64D1E0EE"/>
    <w:rsid w:val="66EBADFB"/>
    <w:rsid w:val="67058005"/>
    <w:rsid w:val="6865DA94"/>
    <w:rsid w:val="68BFA2C7"/>
    <w:rsid w:val="6B1AB0B5"/>
    <w:rsid w:val="6C0EA57E"/>
    <w:rsid w:val="6C11B681"/>
    <w:rsid w:val="6C6EA6DD"/>
    <w:rsid w:val="6D8B8C06"/>
    <w:rsid w:val="6DAE512B"/>
    <w:rsid w:val="6F00B7D9"/>
    <w:rsid w:val="713C11A5"/>
    <w:rsid w:val="71BBC726"/>
    <w:rsid w:val="72B776A4"/>
    <w:rsid w:val="72D8AC4F"/>
    <w:rsid w:val="74119807"/>
    <w:rsid w:val="748B145C"/>
    <w:rsid w:val="74EB15BB"/>
    <w:rsid w:val="7667FC43"/>
    <w:rsid w:val="766CA5F5"/>
    <w:rsid w:val="777D26B7"/>
    <w:rsid w:val="795EB850"/>
    <w:rsid w:val="79D834A5"/>
    <w:rsid w:val="7A393223"/>
    <w:rsid w:val="7BDF090B"/>
    <w:rsid w:val="7C0EE4BF"/>
    <w:rsid w:val="7C343EB2"/>
    <w:rsid w:val="7C50CAAB"/>
    <w:rsid w:val="7CCA4700"/>
    <w:rsid w:val="7CD201B5"/>
    <w:rsid w:val="7D91FC53"/>
    <w:rsid w:val="7E25F7DD"/>
    <w:rsid w:val="7FC38EA6"/>
    <w:rsid w:val="7FFFC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BE2C8"/>
  <w15:chartTrackingRefBased/>
  <w15:docId w15:val="{7AD5DD76-9847-45B2-96A7-2BC7F9F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E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A3F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3F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3F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F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F3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A3F3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F3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704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948"/>
  </w:style>
  <w:style w:type="paragraph" w:styleId="Fuzeile">
    <w:name w:val="footer"/>
    <w:basedOn w:val="Standard"/>
    <w:link w:val="Fu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948"/>
  </w:style>
  <w:style w:type="character" w:styleId="Hyperlink">
    <w:name w:val="Hyperlink"/>
    <w:basedOn w:val="Absatz-Standardschriftart"/>
    <w:uiPriority w:val="99"/>
    <w:unhideWhenUsed/>
    <w:rsid w:val="003652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dtwerke-rinteln.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arah.albrecht@stadtwerke-rinteln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_Kunden\__Energie\Stadtwerke%20Rinteln\2022\4_Texte%20Leistungen\2_Pressemitteilungen\0_SWRi_PM_2022_Pressemitteilungen_Stadtwerk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ADFB052EEC340901CEED825C7104C" ma:contentTypeVersion="14" ma:contentTypeDescription="Ein neues Dokument erstellen." ma:contentTypeScope="" ma:versionID="1bb6f560cfc1856d1d65db5ad05ca751">
  <xsd:schema xmlns:xsd="http://www.w3.org/2001/XMLSchema" xmlns:xs="http://www.w3.org/2001/XMLSchema" xmlns:p="http://schemas.microsoft.com/office/2006/metadata/properties" xmlns:ns3="933ac104-8baa-44c3-8631-55ba9b108f39" xmlns:ns4="08b646d5-9f1d-44c7-9494-c50d0911ddf2" targetNamespace="http://schemas.microsoft.com/office/2006/metadata/properties" ma:root="true" ma:fieldsID="1cda5d7796af22accff5d7e9dc2078eb" ns3:_="" ns4:_="">
    <xsd:import namespace="933ac104-8baa-44c3-8631-55ba9b108f39"/>
    <xsd:import namespace="08b646d5-9f1d-44c7-9494-c50d0911dd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ac104-8baa-44c3-8631-55ba9b108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46d5-9f1d-44c7-9494-c50d0911d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b646d5-9f1d-44c7-9494-c50d0911ddf2" xsi:nil="true"/>
  </documentManagement>
</p:properties>
</file>

<file path=customXml/itemProps1.xml><?xml version="1.0" encoding="utf-8"?>
<ds:datastoreItem xmlns:ds="http://schemas.openxmlformats.org/officeDocument/2006/customXml" ds:itemID="{22FB71EC-3EFF-44EC-A162-E279FD81F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8BE66-1084-4F16-9A7E-67400B8A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ac104-8baa-44c3-8631-55ba9b108f39"/>
    <ds:schemaRef ds:uri="08b646d5-9f1d-44c7-9494-c50d0911d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9B766-4473-4200-9992-AA11D5DA3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85F75-EEF9-42B7-B5A8-A642AFE3C42A}">
  <ds:schemaRefs>
    <ds:schemaRef ds:uri="08b646d5-9f1d-44c7-9494-c50d0911ddf2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33ac104-8baa-44c3-8631-55ba9b108f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0_SWRi_PM_2022_Pressemitteilungen_Stadtwerke.dotx</Template>
  <TotalTime>0</TotalTime>
  <Pages>2</Pages>
  <Words>406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Milona Emmanuela</dc:creator>
  <cp:keywords/>
  <dc:description/>
  <cp:lastModifiedBy>Albrecht, Sarah</cp:lastModifiedBy>
  <cp:revision>2</cp:revision>
  <cp:lastPrinted>2021-09-30T08:20:00Z</cp:lastPrinted>
  <dcterms:created xsi:type="dcterms:W3CDTF">2023-10-18T12:44:00Z</dcterms:created>
  <dcterms:modified xsi:type="dcterms:W3CDTF">2023-10-18T12:44:00Z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0x010100B01ADFB052EEC340901CEED825C7104C</vt:lpwstr>
  </property>
</Properties>
</file>